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AD0" w:rsidRDefault="00D7763A" w:rsidP="00083AD0">
      <w:pPr>
        <w:jc w:val="center"/>
        <w:rPr>
          <w:b/>
          <w:sz w:val="36"/>
          <w:szCs w:val="36"/>
        </w:rPr>
      </w:pPr>
      <w:bookmarkStart w:id="0" w:name="_GoBack"/>
      <w:bookmarkEnd w:id="0"/>
      <w:r>
        <w:rPr>
          <w:b/>
          <w:noProof/>
          <w:sz w:val="36"/>
          <w:szCs w:val="36"/>
          <w:lang w:eastAsia="fr-FR"/>
        </w:rPr>
        <mc:AlternateContent>
          <mc:Choice Requires="wps">
            <w:drawing>
              <wp:anchor distT="45720" distB="45720" distL="114300" distR="114300" simplePos="0" relativeHeight="251671552" behindDoc="0" locked="0" layoutInCell="1" allowOverlap="1">
                <wp:simplePos x="0" y="0"/>
                <wp:positionH relativeFrom="margin">
                  <wp:posOffset>-36830</wp:posOffset>
                </wp:positionH>
                <wp:positionV relativeFrom="paragraph">
                  <wp:posOffset>3427095</wp:posOffset>
                </wp:positionV>
                <wp:extent cx="6724650" cy="1887855"/>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887855"/>
                        </a:xfrm>
                        <a:prstGeom prst="rect">
                          <a:avLst/>
                        </a:prstGeom>
                        <a:solidFill>
                          <a:srgbClr val="FFFFFF"/>
                        </a:solidFill>
                        <a:ln w="9525">
                          <a:solidFill>
                            <a:srgbClr val="000000"/>
                          </a:solidFill>
                          <a:miter lim="800000"/>
                          <a:headEnd/>
                          <a:tailEnd/>
                        </a:ln>
                      </wps:spPr>
                      <wps:txbx>
                        <w:txbxContent>
                          <w:p w:rsidR="00083AD0" w:rsidRPr="00CC3265" w:rsidRDefault="00083AD0" w:rsidP="00083AD0">
                            <w:pPr>
                              <w:rPr>
                                <w:b/>
                              </w:rPr>
                            </w:pPr>
                            <w:r w:rsidRPr="00CC3265">
                              <w:rPr>
                                <w:b/>
                              </w:rPr>
                              <w:t>Place dans les programmes :</w:t>
                            </w:r>
                          </w:p>
                          <w:p w:rsidR="00083AD0" w:rsidRDefault="001008CA" w:rsidP="00083AD0">
                            <w:r w:rsidRPr="00E97290">
                              <w:rPr>
                                <w:b/>
                              </w:rPr>
                              <w:t>En classe de 5ème :</w:t>
                            </w:r>
                            <w:r w:rsidRPr="001008CA">
                              <w:t xml:space="preserve"> Égalité des droits, lutte contre les discriminations et préjugés.</w:t>
                            </w:r>
                          </w:p>
                          <w:p w:rsidR="001008CA" w:rsidRDefault="001008CA" w:rsidP="00083AD0">
                            <w:r w:rsidRPr="00E97290">
                              <w:rPr>
                                <w:b/>
                              </w:rPr>
                              <w:t>En classe de 4ème :</w:t>
                            </w:r>
                            <w:r w:rsidRPr="001008CA">
                              <w:t xml:space="preserve"> Une étude de cas pour introduire les grands principes de la justice : « des passeurs aux mains de la justice ».</w:t>
                            </w:r>
                          </w:p>
                          <w:p w:rsidR="002F355A" w:rsidRDefault="001008CA" w:rsidP="00E97290">
                            <w:pPr>
                              <w:spacing w:after="0"/>
                              <w:ind w:left="2130" w:hanging="2130"/>
                            </w:pPr>
                            <w:r w:rsidRPr="00E97290">
                              <w:rPr>
                                <w:b/>
                              </w:rPr>
                              <w:t>En classe de 3ème :</w:t>
                            </w:r>
                            <w:r w:rsidRPr="001008CA">
                              <w:t xml:space="preserve"> </w:t>
                            </w:r>
                            <w:r w:rsidR="002F355A">
                              <w:tab/>
                            </w:r>
                            <w:r w:rsidR="00E97290">
                              <w:t xml:space="preserve">-      </w:t>
                            </w:r>
                            <w:r w:rsidRPr="001008CA">
                              <w:t xml:space="preserve">La liberté de presse, une liberté essentielle pour la formation de l’opinion du citoyen - </w:t>
                            </w:r>
                            <w:r w:rsidR="00E97290">
                              <w:t xml:space="preserve">   </w:t>
                            </w:r>
                            <w:r w:rsidRPr="001008CA">
                              <w:t>« Les migrants vus par la presse ».</w:t>
                            </w:r>
                            <w:r w:rsidR="002F355A">
                              <w:t xml:space="preserve"> </w:t>
                            </w:r>
                          </w:p>
                          <w:p w:rsidR="001008CA" w:rsidRDefault="002F355A" w:rsidP="00E97290">
                            <w:pPr>
                              <w:pStyle w:val="Paragraphedeliste"/>
                              <w:numPr>
                                <w:ilvl w:val="0"/>
                                <w:numId w:val="5"/>
                              </w:numPr>
                            </w:pPr>
                            <w:r w:rsidRPr="002F355A">
                              <w:t>Connaître les grands principes qui régissent la défense nationale à travers la surveillance des frontières européennes par la Marine nationale.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9pt;margin-top:269.85pt;width:529.5pt;height:148.6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">
                <v:textbox>
                  <w:txbxContent>
                    <w:p w:rsidR="00083AD0" w:rsidRPr="00CC3265" w:rsidRDefault="00083AD0" w:rsidP="00083AD0">
                      <w:pPr>
                        <w:rPr>
                          <w:b/>
                        </w:rPr>
                      </w:pPr>
                      <w:r w:rsidRPr="00CC3265">
                        <w:rPr>
                          <w:b/>
                        </w:rPr>
                        <w:t>Place dans les programmes :</w:t>
                      </w:r>
                    </w:p>
                    <w:p w:rsidR="00083AD0" w:rsidRDefault="001008CA" w:rsidP="00083AD0">
                      <w:r w:rsidRPr="00E97290">
                        <w:rPr>
                          <w:b/>
                        </w:rPr>
                        <w:t>En classe de 5ème :</w:t>
                      </w:r>
                      <w:r w:rsidRPr="001008CA">
                        <w:t xml:space="preserve"> Égalité des droits, lutte contre les discriminations et préjugés.</w:t>
                      </w:r>
                    </w:p>
                    <w:p w:rsidR="001008CA" w:rsidRDefault="001008CA" w:rsidP="00083AD0">
                      <w:r w:rsidRPr="00E97290">
                        <w:rPr>
                          <w:b/>
                        </w:rPr>
                        <w:t>En classe de 4ème :</w:t>
                      </w:r>
                      <w:r w:rsidRPr="001008CA">
                        <w:t xml:space="preserve"> Une étude de cas pour introduire les grands principes de la justice : « des passeurs aux mains de la justice ».</w:t>
                      </w:r>
                    </w:p>
                    <w:p w:rsidR="002F355A" w:rsidRDefault="001008CA" w:rsidP="00E97290">
                      <w:pPr>
                        <w:spacing w:after="0"/>
                        <w:ind w:left="2130" w:hanging="2130"/>
                      </w:pPr>
                      <w:r w:rsidRPr="00E97290">
                        <w:rPr>
                          <w:b/>
                        </w:rPr>
                        <w:t>En classe de 3ème :</w:t>
                      </w:r>
                      <w:r w:rsidRPr="001008CA">
                        <w:t xml:space="preserve"> </w:t>
                      </w:r>
                      <w:r w:rsidR="002F355A">
                        <w:tab/>
                      </w:r>
                      <w:r w:rsidR="00E97290">
                        <w:t xml:space="preserve">-      </w:t>
                      </w:r>
                      <w:r w:rsidRPr="001008CA">
                        <w:t xml:space="preserve">La liberté de presse, une liberté essentielle pour la formation de l’opinion du citoyen - </w:t>
                      </w:r>
                      <w:r w:rsidR="00E97290">
                        <w:t xml:space="preserve">   </w:t>
                      </w:r>
                      <w:r w:rsidRPr="001008CA">
                        <w:t>« Les migrants vus par la presse ».</w:t>
                      </w:r>
                      <w:r w:rsidR="002F355A">
                        <w:t xml:space="preserve"> </w:t>
                      </w:r>
                    </w:p>
                    <w:p w:rsidR="001008CA" w:rsidRDefault="002F355A" w:rsidP="00E97290">
                      <w:pPr>
                        <w:pStyle w:val="Paragraphedeliste"/>
                        <w:numPr>
                          <w:ilvl w:val="0"/>
                          <w:numId w:val="5"/>
                        </w:numPr>
                      </w:pPr>
                      <w:r w:rsidRPr="002F355A">
                        <w:t>Connaître les grands principes qui régissent la défense nationale à travers la surveillance des frontières européennes par la Marine nationale.</w:t>
                      </w:r>
                    </w:p>
                  </w:txbxContent>
                </v:textbox>
                <w10:wrap type="square" anchorx="margin"/>
              </v:shape>
            </w:pict>
          </mc:Fallback>
        </mc:AlternateContent>
      </w:r>
      <w:r>
        <w:rPr>
          <w:b/>
          <w:noProof/>
          <w:sz w:val="36"/>
          <w:szCs w:val="36"/>
          <w:lang w:eastAsia="fr-FR"/>
        </w:rPr>
        <mc:AlternateContent>
          <mc:Choice Requires="wps">
            <w:drawing>
              <wp:anchor distT="45720" distB="45720" distL="114300" distR="114300" simplePos="0" relativeHeight="251661312" behindDoc="0" locked="0" layoutInCell="1" allowOverlap="1">
                <wp:simplePos x="0" y="0"/>
                <wp:positionH relativeFrom="margin">
                  <wp:posOffset>-35560</wp:posOffset>
                </wp:positionH>
                <wp:positionV relativeFrom="paragraph">
                  <wp:posOffset>1796415</wp:posOffset>
                </wp:positionV>
                <wp:extent cx="6724650" cy="1534795"/>
                <wp:effectExtent l="0" t="0" r="0" b="825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534795"/>
                        </a:xfrm>
                        <a:prstGeom prst="rect">
                          <a:avLst/>
                        </a:prstGeom>
                        <a:solidFill>
                          <a:srgbClr val="FFFFFF"/>
                        </a:solidFill>
                        <a:ln w="9525">
                          <a:solidFill>
                            <a:srgbClr val="000000"/>
                          </a:solidFill>
                          <a:miter lim="800000"/>
                          <a:headEnd/>
                          <a:tailEnd/>
                        </a:ln>
                      </wps:spPr>
                      <wps:txbx>
                        <w:txbxContent>
                          <w:p w:rsidR="00083AD0" w:rsidRPr="00CC3265" w:rsidRDefault="00083AD0" w:rsidP="00083AD0">
                            <w:pPr>
                              <w:rPr>
                                <w:b/>
                              </w:rPr>
                            </w:pPr>
                            <w:r w:rsidRPr="00CC3265">
                              <w:rPr>
                                <w:b/>
                              </w:rPr>
                              <w:t>Descriptif de la séquence :</w:t>
                            </w:r>
                          </w:p>
                          <w:p w:rsidR="00083AD0" w:rsidRDefault="001008CA" w:rsidP="001008CA">
                            <w:r>
                              <w:t>L’actualité a mis sur le devant de la scène la question des migrants : multiplication des naufrages en mer méditerranée, augmentation du nombre de demandeurs d’asile, « jungle » de Calais, débats à l’échelle européenne sur la répartition des demandeurs d’asile…</w:t>
                            </w:r>
                            <w:r>
                              <w:br/>
                              <w:t>Cette situation met en jeu des choix moraux, politiques, juridiques et économique : solidarité avec des personnes en détresse ou priorité accordée à la surveillance des frontières ? Elle permet aussi d’évoquer et de discuter d’un certain nombre de préjugés et de comprendre la façon dont une société élabore des règles communes.</w:t>
                            </w:r>
                            <w:r>
                              <w:br/>
                            </w:r>
                            <w:r>
                              <w:br/>
                              <w:t>Cette question concerne un grand nombre de collégiens de l’Académie dans leur quotidien et peut s’avérer une porte d’entrée pour introduire ou traiter différents chapitres de l’EMC au cours du cycle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pt;margin-top:141.45pt;width:529.5pt;height:120.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">
                <v:textbox>
                  <w:txbxContent>
                    <w:p w:rsidR="00083AD0" w:rsidRPr="00CC3265" w:rsidRDefault="00083AD0" w:rsidP="00083AD0">
                      <w:pPr>
                        <w:rPr>
                          <w:b/>
                        </w:rPr>
                      </w:pPr>
                      <w:r w:rsidRPr="00CC3265">
                        <w:rPr>
                          <w:b/>
                        </w:rPr>
                        <w:t>Descriptif de la séquence :</w:t>
                      </w:r>
                    </w:p>
                    <w:p w:rsidR="00083AD0" w:rsidRDefault="001008CA" w:rsidP="001008CA">
                      <w:r>
                        <w:t>L’actualité a mis sur le devant de la scène la question des migrants : multiplication des naufrages en mer méditerranée, augmentation du nombre de demandeurs d’asile, « jungle » de Calais, débats à l’échelle européenne sur la répartition des demandeurs d’asile…</w:t>
                      </w:r>
                      <w:r>
                        <w:br/>
                        <w:t>Cette situation met en jeu des choix moraux, politiques, juridiques et économique : solidarité avec des personnes en détresse ou priorité accordée à la surveillance des frontières ? Elle permet aussi d’évoquer et de discuter d’un certain nombre de préjugés et de comprendre la façon dont une société élabore des règles communes.</w:t>
                      </w:r>
                      <w:r>
                        <w:br/>
                      </w:r>
                      <w:r>
                        <w:br/>
                        <w:t>Cette question concerne un grand nombre de collégiens de l’Académie dans leur quotidien et peut s’avérer une porte d’entrée pour introduire ou traiter différents chapitres de l’EMC au cours du cycle 4.</w:t>
                      </w:r>
                    </w:p>
                  </w:txbxContent>
                </v:textbox>
                <w10:wrap type="square" anchorx="margin"/>
              </v:shape>
            </w:pict>
          </mc:Fallback>
        </mc:AlternateContent>
      </w:r>
      <w:r>
        <w:rPr>
          <w:b/>
          <w:noProof/>
          <w:sz w:val="36"/>
          <w:szCs w:val="36"/>
          <w:lang w:eastAsia="fr-FR"/>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471805</wp:posOffset>
                </wp:positionV>
                <wp:extent cx="6724650" cy="1228725"/>
                <wp:effectExtent l="0" t="0" r="0"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228725"/>
                        </a:xfrm>
                        <a:prstGeom prst="rect">
                          <a:avLst/>
                        </a:prstGeom>
                        <a:solidFill>
                          <a:srgbClr val="FFFFFF"/>
                        </a:solidFill>
                        <a:ln w="9525">
                          <a:solidFill>
                            <a:srgbClr val="000000"/>
                          </a:solidFill>
                          <a:miter lim="800000"/>
                          <a:headEnd/>
                          <a:tailEnd/>
                        </a:ln>
                      </wps:spPr>
                      <wps:txbx>
                        <w:txbxContent>
                          <w:p w:rsidR="00083AD0" w:rsidRDefault="00083AD0" w:rsidP="00083AD0">
                            <w:r w:rsidRPr="00CC3265">
                              <w:rPr>
                                <w:b/>
                              </w:rPr>
                              <w:t>Titre :</w:t>
                            </w:r>
                            <w:r>
                              <w:t xml:space="preserve"> </w:t>
                            </w:r>
                            <w:r w:rsidR="001008CA" w:rsidRPr="001008CA">
                              <w:t>L'enjeu des migrations internationales</w:t>
                            </w:r>
                          </w:p>
                          <w:p w:rsidR="00083AD0" w:rsidRDefault="00083AD0" w:rsidP="00083AD0">
                            <w:r w:rsidRPr="00CC3265">
                              <w:rPr>
                                <w:b/>
                              </w:rPr>
                              <w:t>Niveau de classe :</w:t>
                            </w:r>
                            <w:r w:rsidR="009827DC">
                              <w:t xml:space="preserve"> </w:t>
                            </w:r>
                            <w:r w:rsidR="001008CA">
                              <w:t>Cycle 4</w:t>
                            </w:r>
                          </w:p>
                          <w:p w:rsidR="00083AD0" w:rsidRPr="00CC3265" w:rsidRDefault="00083AD0" w:rsidP="00083AD0">
                            <w:pPr>
                              <w:rPr>
                                <w:b/>
                              </w:rPr>
                            </w:pPr>
                            <w:r w:rsidRPr="00CC3265">
                              <w:rPr>
                                <w:b/>
                              </w:rPr>
                              <w:t xml:space="preserve">Durée : </w:t>
                            </w:r>
                          </w:p>
                          <w:p w:rsidR="00083AD0" w:rsidRDefault="00083AD0" w:rsidP="00083AD0">
                            <w:r w:rsidRPr="00CC3265">
                              <w:rPr>
                                <w:b/>
                              </w:rPr>
                              <w:t>Auteur</w:t>
                            </w:r>
                            <w:r w:rsidR="00421323">
                              <w:rPr>
                                <w:b/>
                              </w:rPr>
                              <w:t>s</w:t>
                            </w:r>
                            <w:r>
                              <w:t> </w:t>
                            </w:r>
                            <w:r w:rsidRPr="00CC3265">
                              <w:rPr>
                                <w:b/>
                              </w:rPr>
                              <w:t>:</w:t>
                            </w:r>
                            <w:r w:rsidR="009827DC">
                              <w:t xml:space="preserve"> </w:t>
                            </w:r>
                            <w:r w:rsidR="00421323" w:rsidRPr="00421323">
                              <w:t>Mme Arminda Giovacchini et M. Laurent Seillier, professeurs d'histoire-géographie</w:t>
                            </w:r>
                          </w:p>
                          <w:p w:rsidR="00083AD0" w:rsidRDefault="00083AD0" w:rsidP="00083A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78.3pt;margin-top:37.15pt;width:529.5pt;height:96.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">
                <v:textbox>
                  <w:txbxContent>
                    <w:p w:rsidR="00083AD0" w:rsidRDefault="00083AD0" w:rsidP="00083AD0">
                      <w:r w:rsidRPr="00CC3265">
                        <w:rPr>
                          <w:b/>
                        </w:rPr>
                        <w:t>Titre :</w:t>
                      </w:r>
                      <w:r>
                        <w:t xml:space="preserve"> </w:t>
                      </w:r>
                      <w:r w:rsidR="001008CA" w:rsidRPr="001008CA">
                        <w:t>L'enjeu des migrations internationales</w:t>
                      </w:r>
                    </w:p>
                    <w:p w:rsidR="00083AD0" w:rsidRDefault="00083AD0" w:rsidP="00083AD0">
                      <w:r w:rsidRPr="00CC3265">
                        <w:rPr>
                          <w:b/>
                        </w:rPr>
                        <w:t>Niveau de classe :</w:t>
                      </w:r>
                      <w:r w:rsidR="009827DC">
                        <w:t xml:space="preserve"> </w:t>
                      </w:r>
                      <w:r w:rsidR="001008CA">
                        <w:t>Cycle 4</w:t>
                      </w:r>
                    </w:p>
                    <w:p w:rsidR="00083AD0" w:rsidRPr="00CC3265" w:rsidRDefault="00083AD0" w:rsidP="00083AD0">
                      <w:pPr>
                        <w:rPr>
                          <w:b/>
                        </w:rPr>
                      </w:pPr>
                      <w:r w:rsidRPr="00CC3265">
                        <w:rPr>
                          <w:b/>
                        </w:rPr>
                        <w:t xml:space="preserve">Durée : </w:t>
                      </w:r>
                    </w:p>
                    <w:p w:rsidR="00083AD0" w:rsidRDefault="00083AD0" w:rsidP="00083AD0">
                      <w:r w:rsidRPr="00CC3265">
                        <w:rPr>
                          <w:b/>
                        </w:rPr>
                        <w:t>Auteur</w:t>
                      </w:r>
                      <w:r w:rsidR="00421323">
                        <w:rPr>
                          <w:b/>
                        </w:rPr>
                        <w:t>s</w:t>
                      </w:r>
                      <w:r>
                        <w:t> </w:t>
                      </w:r>
                      <w:r w:rsidRPr="00CC3265">
                        <w:rPr>
                          <w:b/>
                        </w:rPr>
                        <w:t>:</w:t>
                      </w:r>
                      <w:r w:rsidR="009827DC">
                        <w:t xml:space="preserve"> </w:t>
                      </w:r>
                      <w:r w:rsidR="00421323" w:rsidRPr="00421323">
                        <w:t>Mme Arminda Giovacchini et M. Laurent Seillier, professeurs d'histoire-géographie</w:t>
                      </w:r>
                    </w:p>
                    <w:p w:rsidR="00083AD0" w:rsidRDefault="00083AD0" w:rsidP="00083AD0"/>
                  </w:txbxContent>
                </v:textbox>
                <w10:wrap type="square" anchorx="margin"/>
              </v:shape>
            </w:pict>
          </mc:Fallback>
        </mc:AlternateContent>
      </w:r>
      <w:r w:rsidR="00083AD0" w:rsidRPr="00CC3265">
        <w:rPr>
          <w:b/>
          <w:sz w:val="36"/>
          <w:szCs w:val="36"/>
        </w:rPr>
        <w:t>SEQUENCE EMC-fiche de synthèse</w:t>
      </w:r>
    </w:p>
    <w:p w:rsidR="001008CA" w:rsidRDefault="00D7763A" w:rsidP="00083AD0">
      <w:pPr>
        <w:jc w:val="center"/>
        <w:rPr>
          <w:b/>
          <w:sz w:val="36"/>
          <w:szCs w:val="36"/>
        </w:rPr>
      </w:pPr>
      <w:r>
        <w:rPr>
          <w:b/>
          <w:noProof/>
          <w:sz w:val="36"/>
          <w:szCs w:val="36"/>
          <w:lang w:eastAsia="fr-FR"/>
        </w:rPr>
        <mc:AlternateContent>
          <mc:Choice Requires="wps">
            <w:drawing>
              <wp:anchor distT="0" distB="0" distL="114300" distR="114300" simplePos="0" relativeHeight="251672576" behindDoc="0" locked="0" layoutInCell="1" allowOverlap="1">
                <wp:simplePos x="0" y="0"/>
                <wp:positionH relativeFrom="column">
                  <wp:posOffset>-36830</wp:posOffset>
                </wp:positionH>
                <wp:positionV relativeFrom="paragraph">
                  <wp:posOffset>8017510</wp:posOffset>
                </wp:positionV>
                <wp:extent cx="6724650" cy="1419225"/>
                <wp:effectExtent l="10795" t="9525" r="8255" b="952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1419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FBAEC" id="Rectangle 9" o:spid="_x0000_s1026" style="position:absolute;margin-left:-2.9pt;margin-top:631.3pt;width:529.5pt;height:11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" filled="f"/>
            </w:pict>
          </mc:Fallback>
        </mc:AlternateContent>
      </w:r>
      <w:r>
        <w:rPr>
          <w:b/>
          <w:noProof/>
          <w:sz w:val="36"/>
          <w:szCs w:val="36"/>
          <w:lang w:eastAsia="fr-FR"/>
        </w:rPr>
        <mc:AlternateContent>
          <mc:Choice Requires="wps">
            <w:drawing>
              <wp:anchor distT="45720" distB="45720" distL="114300" distR="114300" simplePos="0" relativeHeight="251670528" behindDoc="0" locked="0" layoutInCell="1" allowOverlap="1">
                <wp:simplePos x="0" y="0"/>
                <wp:positionH relativeFrom="margin">
                  <wp:posOffset>-36830</wp:posOffset>
                </wp:positionH>
                <wp:positionV relativeFrom="paragraph">
                  <wp:posOffset>4988560</wp:posOffset>
                </wp:positionV>
                <wp:extent cx="6724650" cy="2600325"/>
                <wp:effectExtent l="0" t="0" r="0" b="952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2600325"/>
                        </a:xfrm>
                        <a:prstGeom prst="rect">
                          <a:avLst/>
                        </a:prstGeom>
                        <a:solidFill>
                          <a:srgbClr val="FFFFFF"/>
                        </a:solidFill>
                        <a:ln w="9525">
                          <a:solidFill>
                            <a:srgbClr val="000000"/>
                          </a:solidFill>
                          <a:miter lim="800000"/>
                          <a:headEnd/>
                          <a:tailEnd/>
                        </a:ln>
                      </wps:spPr>
                      <wps:txbx>
                        <w:txbxContent>
                          <w:p w:rsidR="00083AD0" w:rsidRPr="00CC3265" w:rsidRDefault="00083AD0" w:rsidP="00083AD0">
                            <w:pPr>
                              <w:rPr>
                                <w:b/>
                              </w:rPr>
                            </w:pPr>
                            <w:r w:rsidRPr="00CC3265">
                              <w:rPr>
                                <w:b/>
                              </w:rPr>
                              <w:t>Objectifs poursuivis (compétences/connaissances):</w:t>
                            </w:r>
                          </w:p>
                          <w:p w:rsidR="001008CA" w:rsidRPr="001008CA"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Capacité à réaliser des projets communs,</w:t>
                            </w:r>
                          </w:p>
                          <w:p w:rsidR="001008CA" w:rsidRPr="001008CA"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Raisonner de manière critique,</w:t>
                            </w:r>
                          </w:p>
                          <w:p w:rsidR="001008CA" w:rsidRPr="001008CA"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Analyser avec rigueur et méthode le contexte et les présupposés d'un discours,</w:t>
                            </w:r>
                          </w:p>
                          <w:p w:rsidR="001008CA" w:rsidRPr="001008CA"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Construire son propos de manière à convaincre et à persuader, le fonder sur des arguments rigoureux et articulés,</w:t>
                            </w:r>
                          </w:p>
                          <w:p w:rsidR="001008CA" w:rsidRPr="001008CA"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Tenir compte des arguments d'autrui, adresser et adapter son propos à son interlocuteur,</w:t>
                            </w:r>
                          </w:p>
                          <w:p w:rsidR="001008CA" w:rsidRPr="001008CA"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Rechercher, trier et hiérarchiser l'information,</w:t>
                            </w:r>
                          </w:p>
                          <w:p w:rsidR="001008CA" w:rsidRPr="001008CA"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Ecrire de manière correcte, parler en public avec aisance, utiliser différents médias et supports de manière efficace,</w:t>
                            </w:r>
                          </w:p>
                          <w:p w:rsidR="00083AD0"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Développer des compétences d'appréciation : élaborer des critères d'analyse, d'appréciation et de jugement…</w:t>
                            </w:r>
                          </w:p>
                          <w:p w:rsidR="001259E5" w:rsidRPr="001259E5" w:rsidRDefault="001259E5" w:rsidP="001008CA">
                            <w:pPr>
                              <w:spacing w:after="0" w:line="276" w:lineRule="auto"/>
                            </w:pPr>
                            <w:r>
                              <w:t xml:space="preserve">- </w:t>
                            </w:r>
                            <w:r w:rsidRPr="001259E5">
                              <w:t>Permettre aux élèves grâce à un débat argumenté de remettre en cause des jugements initiaux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pt;margin-top:392.8pt;width:529.5pt;height:204.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">
                <v:textbox>
                  <w:txbxContent>
                    <w:p w:rsidR="00083AD0" w:rsidRPr="00CC3265" w:rsidRDefault="00083AD0" w:rsidP="00083AD0">
                      <w:pPr>
                        <w:rPr>
                          <w:b/>
                        </w:rPr>
                      </w:pPr>
                      <w:r w:rsidRPr="00CC3265">
                        <w:rPr>
                          <w:b/>
                        </w:rPr>
                        <w:t>Objectifs poursuivis (compétences/connaissances):</w:t>
                      </w:r>
                    </w:p>
                    <w:p w:rsidR="001008CA" w:rsidRPr="001008CA"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Capacité à réaliser des projets communs,</w:t>
                      </w:r>
                    </w:p>
                    <w:p w:rsidR="001008CA" w:rsidRPr="001008CA"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Raisonner de manière critique,</w:t>
                      </w:r>
                    </w:p>
                    <w:p w:rsidR="001008CA" w:rsidRPr="001008CA"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Analyser avec rigueur et méthode le contexte et les présupposés d'un discours,</w:t>
                      </w:r>
                    </w:p>
                    <w:p w:rsidR="001008CA" w:rsidRPr="001008CA"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Construire son propos de manière à convaincre et à persuader, le fonder sur des arguments rigoureux et articulés,</w:t>
                      </w:r>
                    </w:p>
                    <w:p w:rsidR="001008CA" w:rsidRPr="001008CA"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Tenir compte des arguments d'autrui, adresser et adapter son propos à son interlocuteur,</w:t>
                      </w:r>
                    </w:p>
                    <w:p w:rsidR="001008CA" w:rsidRPr="001008CA"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Rechercher, trier et hiérarchiser l'information,</w:t>
                      </w:r>
                    </w:p>
                    <w:p w:rsidR="001008CA" w:rsidRPr="001008CA"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Ecrire de manière correcte, parler en public avec aisance, utiliser différents médias et supports de manière efficace,</w:t>
                      </w:r>
                    </w:p>
                    <w:p w:rsidR="00083AD0" w:rsidRDefault="001008CA" w:rsidP="001008CA">
                      <w:pPr>
                        <w:spacing w:after="0" w:line="276" w:lineRule="auto"/>
                        <w:rPr>
                          <w:rFonts w:eastAsia="Times New Roman" w:cs="Times New Roman"/>
                          <w:szCs w:val="24"/>
                          <w:lang w:eastAsia="fr-FR"/>
                        </w:rPr>
                      </w:pPr>
                      <w:r w:rsidRPr="001008CA">
                        <w:rPr>
                          <w:rFonts w:eastAsia="Times New Roman" w:cs="Times New Roman"/>
                          <w:szCs w:val="24"/>
                          <w:lang w:eastAsia="fr-FR"/>
                        </w:rPr>
                        <w:t>- Développer des compétences d'appréciation : élaborer des critères d'analyse, d'appréciation et de jugement…</w:t>
                      </w:r>
                    </w:p>
                    <w:p w:rsidR="001259E5" w:rsidRPr="001259E5" w:rsidRDefault="001259E5" w:rsidP="001008CA">
                      <w:pPr>
                        <w:spacing w:after="0" w:line="276" w:lineRule="auto"/>
                      </w:pPr>
                      <w:r>
                        <w:t xml:space="preserve">- </w:t>
                      </w:r>
                      <w:r w:rsidRPr="001259E5">
                        <w:t>Permettre aux élèves grâce à un débat argumenté de remettre en cause des jugements initiaux</w:t>
                      </w:r>
                    </w:p>
                  </w:txbxContent>
                </v:textbox>
                <w10:wrap type="square" anchorx="margin"/>
              </v:shape>
            </w:pict>
          </mc:Fallback>
        </mc:AlternateContent>
      </w:r>
    </w:p>
    <w:p w:rsidR="005F544A" w:rsidRPr="00CC3265" w:rsidRDefault="005F544A" w:rsidP="005F544A">
      <w:pPr>
        <w:rPr>
          <w:b/>
        </w:rPr>
      </w:pPr>
      <w:r w:rsidRPr="00CC3265">
        <w:rPr>
          <w:b/>
        </w:rPr>
        <w:t>Déroulement :</w:t>
      </w:r>
    </w:p>
    <w:p w:rsidR="005F544A" w:rsidRPr="005F544A" w:rsidRDefault="005F544A" w:rsidP="00E97290">
      <w:pPr>
        <w:pStyle w:val="Paragraphedeliste"/>
        <w:numPr>
          <w:ilvl w:val="0"/>
          <w:numId w:val="1"/>
        </w:numPr>
        <w:shd w:val="clear" w:color="auto" w:fill="D9D9D9" w:themeFill="background1" w:themeFillShade="D9"/>
        <w:ind w:left="426"/>
        <w:rPr>
          <w:b/>
        </w:rPr>
      </w:pPr>
      <w:r w:rsidRPr="005F544A">
        <w:rPr>
          <w:b/>
        </w:rPr>
        <w:t>En classe de 5ème : Égalité des droits, lutte contre les discriminations et préjugés.</w:t>
      </w:r>
    </w:p>
    <w:p w:rsidR="005F544A" w:rsidRPr="001259E5" w:rsidRDefault="005F544A" w:rsidP="005F544A">
      <w:pPr>
        <w:pStyle w:val="NormalWeb"/>
        <w:spacing w:before="0" w:beforeAutospacing="0" w:after="0" w:afterAutospacing="0"/>
        <w:rPr>
          <w:rFonts w:asciiTheme="minorHAnsi" w:hAnsiTheme="minorHAnsi"/>
          <w:sz w:val="22"/>
          <w:szCs w:val="22"/>
        </w:rPr>
      </w:pPr>
      <w:r w:rsidRPr="001259E5">
        <w:rPr>
          <w:rFonts w:asciiTheme="minorHAnsi" w:hAnsiTheme="minorHAnsi"/>
          <w:sz w:val="22"/>
          <w:u w:val="single"/>
        </w:rPr>
        <w:t>Objectifs</w:t>
      </w:r>
      <w:r w:rsidRPr="001259E5">
        <w:rPr>
          <w:rFonts w:asciiTheme="minorHAnsi" w:hAnsiTheme="minorHAnsi"/>
          <w:u w:val="single"/>
        </w:rPr>
        <w:t> :</w:t>
      </w:r>
      <w:r>
        <w:t xml:space="preserve">   </w:t>
      </w:r>
      <w:r w:rsidRPr="001259E5">
        <w:rPr>
          <w:rFonts w:asciiTheme="minorHAnsi" w:hAnsiTheme="minorHAnsi"/>
          <w:sz w:val="22"/>
          <w:szCs w:val="22"/>
        </w:rPr>
        <w:t>- Comprendre ce que sont les préjugés, les représentations et comment ils se construisent.</w:t>
      </w:r>
    </w:p>
    <w:p w:rsidR="005F544A" w:rsidRPr="001259E5" w:rsidRDefault="005F544A" w:rsidP="005F544A">
      <w:pPr>
        <w:pStyle w:val="NormalWeb"/>
        <w:spacing w:before="0" w:beforeAutospacing="0" w:after="0" w:afterAutospacing="0"/>
        <w:ind w:left="993" w:firstLine="108"/>
        <w:rPr>
          <w:rFonts w:asciiTheme="minorHAnsi" w:hAnsiTheme="minorHAnsi"/>
          <w:sz w:val="22"/>
          <w:szCs w:val="22"/>
        </w:rPr>
      </w:pPr>
      <w:r w:rsidRPr="001259E5">
        <w:rPr>
          <w:rFonts w:asciiTheme="minorHAnsi" w:hAnsiTheme="minorHAnsi"/>
          <w:sz w:val="22"/>
          <w:szCs w:val="22"/>
        </w:rPr>
        <w:t>- Comprendre que les préjugés peuvent conduire à des discriminations.</w:t>
      </w:r>
    </w:p>
    <w:p w:rsidR="005F544A" w:rsidRPr="001259E5" w:rsidRDefault="005F544A" w:rsidP="005F544A">
      <w:pPr>
        <w:pStyle w:val="NormalWeb"/>
        <w:spacing w:before="0" w:beforeAutospacing="0" w:after="0" w:afterAutospacing="0"/>
        <w:ind w:left="993" w:firstLine="108"/>
        <w:rPr>
          <w:rFonts w:asciiTheme="minorHAnsi" w:hAnsiTheme="minorHAnsi"/>
          <w:sz w:val="22"/>
          <w:szCs w:val="22"/>
        </w:rPr>
      </w:pPr>
      <w:r w:rsidRPr="001259E5">
        <w:rPr>
          <w:rFonts w:asciiTheme="minorHAnsi" w:hAnsiTheme="minorHAnsi"/>
          <w:sz w:val="22"/>
          <w:szCs w:val="22"/>
        </w:rPr>
        <w:t>- Permettre aux élèves grâce à un débat argumenté de remettre en cause des jugements initiaux.</w:t>
      </w:r>
    </w:p>
    <w:p w:rsidR="005F544A" w:rsidRDefault="00D7763A" w:rsidP="005F544A">
      <w:pPr>
        <w:spacing w:before="100" w:beforeAutospacing="1" w:after="100" w:afterAutospacing="1" w:line="240" w:lineRule="auto"/>
      </w:pPr>
      <w:r>
        <w:rPr>
          <w:noProof/>
          <w:u w:val="single"/>
          <w:lang w:eastAsia="fr-FR"/>
        </w:rPr>
        <w:lastRenderedPageBreak/>
        <mc:AlternateContent>
          <mc:Choice Requires="wps">
            <w:drawing>
              <wp:anchor distT="0" distB="0" distL="114300" distR="114300" simplePos="0" relativeHeight="251673600" behindDoc="0" locked="0" layoutInCell="1" allowOverlap="1">
                <wp:simplePos x="0" y="0"/>
                <wp:positionH relativeFrom="column">
                  <wp:posOffset>-84455</wp:posOffset>
                </wp:positionH>
                <wp:positionV relativeFrom="paragraph">
                  <wp:posOffset>-57150</wp:posOffset>
                </wp:positionV>
                <wp:extent cx="6724650" cy="9867900"/>
                <wp:effectExtent l="10795" t="9525" r="8255" b="952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9867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B9B52" id="Rectangle 10" o:spid="_x0000_s1026" style="position:absolute;margin-left:-6.65pt;margin-top:-4.5pt;width:529.5pt;height:7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" filled="f"/>
            </w:pict>
          </mc:Fallback>
        </mc:AlternateContent>
      </w:r>
      <w:r w:rsidR="005F544A">
        <w:rPr>
          <w:u w:val="single"/>
        </w:rPr>
        <w:t>Démarche :</w:t>
      </w:r>
      <w:r w:rsidR="005F544A" w:rsidRPr="001259E5">
        <w:t xml:space="preserve"> </w:t>
      </w:r>
      <w:r w:rsidR="005F544A">
        <w:t xml:space="preserve">L'étude de deux textes permet de découvrir avec les élèves le quotidien des migrants.  Il s'agit d'interroger la dignité humaine perceptible dans les motivations, les parcours, les valeurs des migrants ainsi que les représentations qui s'expriment parfois à leur encontre. Ces préjugés sont </w:t>
      </w:r>
      <w:r w:rsidR="00EB222F">
        <w:t>mis</w:t>
      </w:r>
      <w:r w:rsidR="005F544A">
        <w:t xml:space="preserve"> en parallèle avec les articles 1 et 2.1 de la </w:t>
      </w:r>
      <w:r w:rsidR="005F544A" w:rsidRPr="00EB222F">
        <w:rPr>
          <w:i/>
        </w:rPr>
        <w:t>Déclaration Universelle des Droits de l’Homme</w:t>
      </w:r>
      <w:r w:rsidR="005F544A">
        <w:t>. Il est ensuite possible, avec les élèves, d'engager une discussion sur les discriminations.</w:t>
      </w:r>
    </w:p>
    <w:p w:rsidR="005F544A" w:rsidRPr="005F544A" w:rsidRDefault="005F544A" w:rsidP="00E97290">
      <w:pPr>
        <w:pStyle w:val="Paragraphedeliste"/>
        <w:numPr>
          <w:ilvl w:val="0"/>
          <w:numId w:val="1"/>
        </w:numPr>
        <w:shd w:val="clear" w:color="auto" w:fill="D9D9D9" w:themeFill="background1" w:themeFillShade="D9"/>
        <w:ind w:left="426"/>
        <w:rPr>
          <w:b/>
        </w:rPr>
      </w:pPr>
      <w:r w:rsidRPr="005F544A">
        <w:rPr>
          <w:b/>
        </w:rPr>
        <w:t>En classe de 4ème : Une étude de cas pour introduire les grands principes de la justice : « des passeurs aux mains de la justice ».</w:t>
      </w:r>
    </w:p>
    <w:p w:rsidR="005F544A" w:rsidRDefault="005F544A" w:rsidP="00E97290">
      <w:pPr>
        <w:pStyle w:val="NormalWeb"/>
        <w:spacing w:before="0" w:beforeAutospacing="0" w:after="0" w:afterAutospacing="0"/>
        <w:ind w:left="993" w:hanging="993"/>
        <w:rPr>
          <w:rFonts w:asciiTheme="minorHAnsi" w:hAnsiTheme="minorHAnsi"/>
          <w:sz w:val="22"/>
        </w:rPr>
      </w:pPr>
      <w:r w:rsidRPr="00725A83">
        <w:rPr>
          <w:rFonts w:asciiTheme="minorHAnsi" w:hAnsiTheme="minorHAnsi"/>
          <w:sz w:val="22"/>
          <w:u w:val="single"/>
        </w:rPr>
        <w:t>Objectifs :</w:t>
      </w:r>
      <w:r w:rsidRPr="001259E5">
        <w:rPr>
          <w:rFonts w:asciiTheme="minorHAnsi" w:hAnsiTheme="minorHAnsi"/>
          <w:sz w:val="22"/>
        </w:rPr>
        <w:t xml:space="preserve"> </w:t>
      </w:r>
      <w:r>
        <w:rPr>
          <w:rFonts w:asciiTheme="minorHAnsi" w:hAnsiTheme="minorHAnsi"/>
          <w:sz w:val="22"/>
        </w:rPr>
        <w:t xml:space="preserve"> </w:t>
      </w:r>
      <w:r w:rsidRPr="001259E5">
        <w:rPr>
          <w:rFonts w:asciiTheme="minorHAnsi" w:hAnsiTheme="minorHAnsi"/>
          <w:sz w:val="22"/>
        </w:rPr>
        <w:t>- Faire comprendre les grands principes de la justice</w:t>
      </w:r>
      <w:r w:rsidR="00EB222F">
        <w:rPr>
          <w:rFonts w:asciiTheme="minorHAnsi" w:hAnsiTheme="minorHAnsi"/>
          <w:sz w:val="22"/>
        </w:rPr>
        <w:t xml:space="preserve"> </w:t>
      </w:r>
      <w:r w:rsidRPr="001259E5">
        <w:rPr>
          <w:rFonts w:asciiTheme="minorHAnsi" w:hAnsiTheme="minorHAnsi"/>
          <w:sz w:val="22"/>
        </w:rPr>
        <w:t xml:space="preserve">; identifier les différents </w:t>
      </w:r>
      <w:r w:rsidR="00E97290">
        <w:rPr>
          <w:rFonts w:asciiTheme="minorHAnsi" w:hAnsiTheme="minorHAnsi"/>
          <w:sz w:val="22"/>
        </w:rPr>
        <w:t xml:space="preserve">  </w:t>
      </w:r>
      <w:r w:rsidRPr="001259E5">
        <w:rPr>
          <w:rFonts w:asciiTheme="minorHAnsi" w:hAnsiTheme="minorHAnsi"/>
          <w:sz w:val="22"/>
        </w:rPr>
        <w:t>ac</w:t>
      </w:r>
      <w:r>
        <w:rPr>
          <w:rFonts w:asciiTheme="minorHAnsi" w:hAnsiTheme="minorHAnsi"/>
          <w:sz w:val="22"/>
        </w:rPr>
        <w:t>teurs du monde judiciaire.</w:t>
      </w:r>
    </w:p>
    <w:p w:rsidR="005F544A" w:rsidRPr="001259E5" w:rsidRDefault="005F544A" w:rsidP="005F544A">
      <w:pPr>
        <w:pStyle w:val="NormalWeb"/>
        <w:spacing w:before="0" w:beforeAutospacing="0" w:after="0" w:afterAutospacing="0"/>
        <w:ind w:left="360" w:firstLine="708"/>
        <w:rPr>
          <w:rFonts w:asciiTheme="minorHAnsi" w:hAnsiTheme="minorHAnsi"/>
          <w:sz w:val="22"/>
        </w:rPr>
      </w:pPr>
      <w:r w:rsidRPr="001259E5">
        <w:rPr>
          <w:rFonts w:asciiTheme="minorHAnsi" w:hAnsiTheme="minorHAnsi"/>
          <w:sz w:val="22"/>
        </w:rPr>
        <w:t>- Mobiliser les acquis des élèves (cours d’histoire de quatrième portant sur « Les Lumières »).</w:t>
      </w:r>
    </w:p>
    <w:p w:rsidR="005F544A" w:rsidRPr="001259E5" w:rsidRDefault="005F544A" w:rsidP="00E97290">
      <w:pPr>
        <w:pStyle w:val="NormalWeb"/>
        <w:spacing w:before="0" w:beforeAutospacing="0"/>
        <w:ind w:left="1068"/>
        <w:rPr>
          <w:rFonts w:asciiTheme="minorHAnsi" w:hAnsiTheme="minorHAnsi"/>
          <w:sz w:val="22"/>
        </w:rPr>
      </w:pPr>
      <w:r w:rsidRPr="001259E5">
        <w:rPr>
          <w:rFonts w:asciiTheme="minorHAnsi" w:hAnsiTheme="minorHAnsi"/>
          <w:sz w:val="22"/>
        </w:rPr>
        <w:t>- Réaliser une tâche complexe : rédigez un texte de quelques lignes sur les dilemmes auxquels doivent faire face les juges et sur l’importance du débat contradictoire pour qu’un procès soit équitable.</w:t>
      </w:r>
    </w:p>
    <w:p w:rsidR="005F544A" w:rsidRDefault="005F544A" w:rsidP="005F544A">
      <w:pPr>
        <w:spacing w:after="0"/>
      </w:pPr>
      <w:r>
        <w:rPr>
          <w:u w:val="single"/>
        </w:rPr>
        <w:t>Démarche :</w:t>
      </w:r>
      <w:r w:rsidRPr="001259E5">
        <w:t xml:space="preserve"> </w:t>
      </w:r>
      <w:r>
        <w:t>L’étude de deux documents :</w:t>
      </w:r>
      <w:r w:rsidRPr="00725A83">
        <w:t xml:space="preserve"> </w:t>
      </w:r>
      <w:r>
        <w:t xml:space="preserve">un reportage de France info (22 juin 2015) portant sur le démantèlement d’une filière de passeurs et un article de </w:t>
      </w:r>
      <w:r w:rsidRPr="00725A83">
        <w:rPr>
          <w:i/>
        </w:rPr>
        <w:t>Libération</w:t>
      </w:r>
      <w:r>
        <w:t xml:space="preserve"> du 29 octobre 2014 : « Prison ferme pour des passeurs de migrants à Calais</w:t>
      </w:r>
      <w:r w:rsidR="00EB222F">
        <w:t> »</w:t>
      </w:r>
      <w:r>
        <w:t>.</w:t>
      </w:r>
      <w:r w:rsidRPr="00725A83">
        <w:t xml:space="preserve"> </w:t>
      </w:r>
      <w:r>
        <w:t>Un questionnement permet d'accompagner la lecture de l'article.</w:t>
      </w:r>
    </w:p>
    <w:p w:rsidR="005F544A" w:rsidRDefault="005F544A" w:rsidP="005F544A">
      <w:pPr>
        <w:spacing w:after="0"/>
      </w:pPr>
      <w:r>
        <w:t>Faire comprendre le rôle de la police aux frontières, la nécessité d’accumuler des preuves contre ceux qui ne respectent pas la loi, faire la distinction entre migrants et passeurs, le migrant vu comme victime.</w:t>
      </w:r>
    </w:p>
    <w:p w:rsidR="005F544A" w:rsidRDefault="005F544A" w:rsidP="005F544A">
      <w:r>
        <w:t xml:space="preserve">Compréhension du procès ; du vocabulaire de la justice (lieu de juridiction, le rôle du procureur, des juges, de la défense, les victimes, les accusés, les peines) ; le débat contradictoire ; </w:t>
      </w:r>
      <w:r w:rsidR="00EB222F">
        <w:t xml:space="preserve">un </w:t>
      </w:r>
      <w:r>
        <w:t xml:space="preserve">procès équitable. </w:t>
      </w:r>
    </w:p>
    <w:p w:rsidR="005F544A" w:rsidRDefault="00EB222F" w:rsidP="005F544A">
      <w:r>
        <w:t xml:space="preserve">&gt; </w:t>
      </w:r>
      <w:r w:rsidR="005F544A">
        <w:t>L'étude de cette situation est suivie d'une mise en perspective sur la justice en France.</w:t>
      </w:r>
    </w:p>
    <w:p w:rsidR="005F544A" w:rsidRPr="005F544A" w:rsidRDefault="005F544A" w:rsidP="00E97290">
      <w:pPr>
        <w:pStyle w:val="Paragraphedeliste"/>
        <w:numPr>
          <w:ilvl w:val="0"/>
          <w:numId w:val="1"/>
        </w:numPr>
        <w:shd w:val="clear" w:color="auto" w:fill="D9D9D9" w:themeFill="background1" w:themeFillShade="D9"/>
        <w:ind w:left="426"/>
        <w:rPr>
          <w:b/>
        </w:rPr>
      </w:pPr>
      <w:r w:rsidRPr="005F544A">
        <w:rPr>
          <w:b/>
        </w:rPr>
        <w:t xml:space="preserve">En classe de 3ème : La liberté de presse, une liberté essentielle pour la formation de l’opinion du citoyen - </w:t>
      </w:r>
      <w:r w:rsidR="00EB222F">
        <w:rPr>
          <w:b/>
        </w:rPr>
        <w:t xml:space="preserve">     </w:t>
      </w:r>
      <w:r w:rsidRPr="005F544A">
        <w:rPr>
          <w:b/>
        </w:rPr>
        <w:t>« Les migrants vus par la presse ».</w:t>
      </w:r>
    </w:p>
    <w:p w:rsidR="005F544A" w:rsidRPr="00725A83" w:rsidRDefault="005F544A" w:rsidP="005F544A">
      <w:pPr>
        <w:pStyle w:val="NormalWeb"/>
        <w:spacing w:before="0" w:beforeAutospacing="0" w:after="0" w:afterAutospacing="0"/>
        <w:rPr>
          <w:rFonts w:asciiTheme="minorHAnsi" w:hAnsiTheme="minorHAnsi"/>
          <w:sz w:val="22"/>
        </w:rPr>
      </w:pPr>
      <w:r w:rsidRPr="00725A83">
        <w:rPr>
          <w:rFonts w:asciiTheme="minorHAnsi" w:hAnsiTheme="minorHAnsi"/>
          <w:sz w:val="22"/>
          <w:u w:val="single"/>
        </w:rPr>
        <w:t>Objectifs :</w:t>
      </w:r>
      <w:r w:rsidRPr="001259E5">
        <w:rPr>
          <w:rFonts w:asciiTheme="minorHAnsi" w:hAnsiTheme="minorHAnsi"/>
          <w:sz w:val="22"/>
        </w:rPr>
        <w:t xml:space="preserve"> </w:t>
      </w:r>
      <w:r>
        <w:rPr>
          <w:rFonts w:asciiTheme="minorHAnsi" w:hAnsiTheme="minorHAnsi"/>
          <w:sz w:val="22"/>
        </w:rPr>
        <w:t xml:space="preserve"> - </w:t>
      </w:r>
      <w:r w:rsidRPr="00725A83">
        <w:rPr>
          <w:rFonts w:asciiTheme="minorHAnsi" w:hAnsiTheme="minorHAnsi"/>
          <w:sz w:val="22"/>
        </w:rPr>
        <w:t>Faire comprendre les enjeux de la liberté de la presse.</w:t>
      </w:r>
    </w:p>
    <w:p w:rsidR="005F544A" w:rsidRPr="001259E5" w:rsidRDefault="005F544A" w:rsidP="005F544A">
      <w:pPr>
        <w:pStyle w:val="NormalWeb"/>
        <w:spacing w:before="0" w:beforeAutospacing="0" w:after="0"/>
        <w:ind w:left="1068"/>
        <w:rPr>
          <w:rFonts w:asciiTheme="minorHAnsi" w:hAnsiTheme="minorHAnsi"/>
          <w:sz w:val="22"/>
        </w:rPr>
      </w:pPr>
      <w:r w:rsidRPr="00725A83">
        <w:rPr>
          <w:rFonts w:asciiTheme="minorHAnsi" w:hAnsiTheme="minorHAnsi"/>
          <w:sz w:val="22"/>
        </w:rPr>
        <w:t xml:space="preserve">- confronter différentes sources et s’interroger sur leur crédibilité ; s’intéresser à la presse écrite et visuelle et en connaître les principaux codes ; savoir distinguer ce qui relève de l’objectif et du subjectif </w:t>
      </w:r>
      <w:r>
        <w:rPr>
          <w:rFonts w:asciiTheme="minorHAnsi" w:hAnsiTheme="minorHAnsi"/>
          <w:sz w:val="22"/>
        </w:rPr>
        <w:t xml:space="preserve">- </w:t>
      </w:r>
      <w:r w:rsidRPr="00725A83">
        <w:rPr>
          <w:rFonts w:asciiTheme="minorHAnsi" w:hAnsiTheme="minorHAnsi"/>
          <w:sz w:val="22"/>
        </w:rPr>
        <w:t xml:space="preserve">Réaliser une tâche complexe : rédiger un texte montrant les différents points de vue </w:t>
      </w:r>
      <w:r>
        <w:rPr>
          <w:rFonts w:asciiTheme="minorHAnsi" w:hAnsiTheme="minorHAnsi"/>
          <w:sz w:val="22"/>
        </w:rPr>
        <w:t>(journalistes,</w:t>
      </w:r>
      <w:r w:rsidRPr="00725A83">
        <w:rPr>
          <w:rFonts w:asciiTheme="minorHAnsi" w:hAnsiTheme="minorHAnsi"/>
          <w:sz w:val="22"/>
        </w:rPr>
        <w:t xml:space="preserve"> migrants), comment ceux-ci peuvent nous influencer et pourquoi un Etat démocratique a besoin d’une presse pluraliste.</w:t>
      </w:r>
    </w:p>
    <w:p w:rsidR="005F544A" w:rsidRDefault="005F544A" w:rsidP="005F544A">
      <w:pPr>
        <w:spacing w:after="0"/>
      </w:pPr>
      <w:r>
        <w:rPr>
          <w:u w:val="single"/>
        </w:rPr>
        <w:t>Démarche :</w:t>
      </w:r>
      <w:r w:rsidR="00E97290" w:rsidRPr="00E97290">
        <w:tab/>
      </w:r>
      <w:r w:rsidRPr="001259E5">
        <w:t xml:space="preserve"> </w:t>
      </w:r>
      <w:r>
        <w:t xml:space="preserve">- Un travail préparatoire à partir du blog de Zep qui permet de rappeler  le contexte (guerre en Syrie), de comprendre pour quelles raisons des hommes, des femmes, des enfants quittent leur pays et les difficultés auxquelles ils se trouvent confrontés. Cela invite aussi à questionner le but recherché par </w:t>
      </w:r>
      <w:r>
        <w:rPr>
          <w:rStyle w:val="Accentuation"/>
        </w:rPr>
        <w:t>Zep</w:t>
      </w:r>
      <w:r>
        <w:t>.</w:t>
      </w:r>
    </w:p>
    <w:p w:rsidR="005F544A" w:rsidRDefault="005F544A" w:rsidP="00E97290">
      <w:pPr>
        <w:ind w:left="708" w:firstLine="708"/>
      </w:pPr>
      <w:r>
        <w:t>- En classe : travailler sur plusieurs couvertures de presse dans le but d'analyser des images et le vocabulaire utilisés) pour comprendre comment les images nous influencent.</w:t>
      </w:r>
    </w:p>
    <w:p w:rsidR="005F544A" w:rsidRPr="005F544A" w:rsidRDefault="005F544A" w:rsidP="00E97290">
      <w:pPr>
        <w:pStyle w:val="Paragraphedeliste"/>
        <w:numPr>
          <w:ilvl w:val="0"/>
          <w:numId w:val="3"/>
        </w:numPr>
        <w:shd w:val="clear" w:color="auto" w:fill="D9D9D9" w:themeFill="background1" w:themeFillShade="D9"/>
        <w:ind w:left="426"/>
        <w:rPr>
          <w:b/>
        </w:rPr>
      </w:pPr>
      <w:r w:rsidRPr="005F544A">
        <w:rPr>
          <w:b/>
        </w:rPr>
        <w:t>En classe de 3ème : Connaître les grands principes qui régissent la défense nationale à travers la surveillance des frontières européennes par la Marine nationale.</w:t>
      </w:r>
    </w:p>
    <w:p w:rsidR="005F544A" w:rsidRPr="00EB1963" w:rsidRDefault="005F544A" w:rsidP="005F544A">
      <w:pPr>
        <w:pStyle w:val="NormalWeb"/>
        <w:spacing w:before="0" w:beforeAutospacing="0" w:after="0"/>
        <w:rPr>
          <w:rFonts w:asciiTheme="minorHAnsi" w:hAnsiTheme="minorHAnsi"/>
          <w:sz w:val="22"/>
        </w:rPr>
      </w:pPr>
      <w:r w:rsidRPr="00EB1963">
        <w:rPr>
          <w:rFonts w:asciiTheme="minorHAnsi" w:hAnsiTheme="minorHAnsi"/>
          <w:sz w:val="22"/>
          <w:u w:val="single"/>
        </w:rPr>
        <w:t>Objectifs :</w:t>
      </w:r>
      <w:r w:rsidRPr="00EB1963">
        <w:rPr>
          <w:rFonts w:asciiTheme="minorHAnsi" w:hAnsiTheme="minorHAnsi"/>
          <w:sz w:val="22"/>
        </w:rPr>
        <w:t xml:space="preserve"> </w:t>
      </w:r>
      <w:r w:rsidRPr="00EB1963">
        <w:rPr>
          <w:rFonts w:asciiTheme="minorHAnsi" w:hAnsiTheme="minorHAnsi"/>
          <w:sz w:val="22"/>
        </w:rPr>
        <w:tab/>
        <w:t xml:space="preserve"> - Comprendre le rôle de la défense nationale et </w:t>
      </w:r>
      <w:r w:rsidR="00EB1963">
        <w:rPr>
          <w:rFonts w:asciiTheme="minorHAnsi" w:hAnsiTheme="minorHAnsi"/>
          <w:sz w:val="22"/>
        </w:rPr>
        <w:t>l’action de</w:t>
      </w:r>
      <w:r w:rsidRPr="00EB1963">
        <w:rPr>
          <w:rFonts w:asciiTheme="minorHAnsi" w:hAnsiTheme="minorHAnsi"/>
          <w:sz w:val="22"/>
        </w:rPr>
        <w:t xml:space="preserve"> la France dans le cadre d’engagements européens et internationaux (Frontex ici).</w:t>
      </w:r>
      <w:r w:rsidRPr="00EB1963">
        <w:rPr>
          <w:rFonts w:asciiTheme="minorHAnsi" w:hAnsiTheme="minorHAnsi"/>
          <w:sz w:val="22"/>
        </w:rPr>
        <w:tab/>
      </w:r>
      <w:r w:rsidR="00EB1963">
        <w:rPr>
          <w:rFonts w:asciiTheme="minorHAnsi" w:hAnsiTheme="minorHAnsi"/>
          <w:sz w:val="22"/>
        </w:rPr>
        <w:tab/>
      </w:r>
      <w:r w:rsid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t xml:space="preserve">- Etude d’un dilemme moral  (secourir les migrants, les protéger mais aussi les enregistrer et selon les cas leur refuser l’entrée). </w:t>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r>
      <w:r w:rsidRPr="00EB1963">
        <w:rPr>
          <w:rFonts w:asciiTheme="minorHAnsi" w:hAnsiTheme="minorHAnsi"/>
          <w:sz w:val="22"/>
        </w:rPr>
        <w:tab/>
        <w:t>- Compréhension du sens du droit et la loi ; connaître quelques règles du fonctionnement de l’Union européenne ; identifier les grandes problématiques mondiales.</w:t>
      </w:r>
    </w:p>
    <w:p w:rsidR="00EB1963" w:rsidRDefault="005F544A" w:rsidP="00EB1963">
      <w:pPr>
        <w:spacing w:before="100" w:beforeAutospacing="1" w:after="0" w:line="240" w:lineRule="auto"/>
      </w:pPr>
      <w:r w:rsidRPr="00EB1963">
        <w:rPr>
          <w:u w:val="single"/>
        </w:rPr>
        <w:t>Démarche :</w:t>
      </w:r>
      <w:r w:rsidRPr="00EB1963">
        <w:t xml:space="preserve"> Étude de cas : « la surveillance des flux de migration en Méditerranée par la Marine nationale »</w:t>
      </w:r>
      <w:r w:rsidR="00EB1963" w:rsidRPr="00EB1963">
        <w:t xml:space="preserve"> à partir de reportages</w:t>
      </w:r>
      <w:r w:rsidRPr="00EB1963">
        <w:t>.</w:t>
      </w:r>
      <w:r w:rsidR="00EB1963">
        <w:t xml:space="preserve"> </w:t>
      </w:r>
    </w:p>
    <w:p w:rsidR="005F544A" w:rsidRDefault="00EB1963" w:rsidP="00EB1963">
      <w:pPr>
        <w:spacing w:after="100" w:afterAutospacing="1" w:line="240" w:lineRule="auto"/>
      </w:pPr>
      <w:r>
        <w:t>L’</w:t>
      </w:r>
      <w:r w:rsidR="005F544A" w:rsidRPr="00EB1963">
        <w:t>étude de cette situation permet de faire comprendre aux élèves que les missions de la Défense nationale sont diverses (ici : secourir, contrôler, interdire), respectueuses de l'état de droit (droit d'asile...) et inscrites dans une coopération internationale dont les contours sont précisés. Elle invite aussi à distinguer migrations économiques et politiques.</w:t>
      </w:r>
    </w:p>
    <w:p w:rsidR="001008CA" w:rsidRDefault="00D7763A" w:rsidP="00E97290">
      <w:pPr>
        <w:spacing w:after="0"/>
        <w:rPr>
          <w:b/>
          <w:sz w:val="36"/>
          <w:szCs w:val="36"/>
        </w:rPr>
      </w:pPr>
      <w:r>
        <w:rPr>
          <w:b/>
          <w:noProof/>
          <w:lang w:eastAsia="fr-FR"/>
        </w:rPr>
        <w:lastRenderedPageBreak/>
        <mc:AlternateContent>
          <mc:Choice Requires="wps">
            <w:drawing>
              <wp:anchor distT="45720" distB="45720" distL="114300" distR="114300" simplePos="0" relativeHeight="251669504" behindDoc="0" locked="0" layoutInCell="1" allowOverlap="1">
                <wp:simplePos x="0" y="0"/>
                <wp:positionH relativeFrom="margin">
                  <wp:posOffset>-12065</wp:posOffset>
                </wp:positionH>
                <wp:positionV relativeFrom="paragraph">
                  <wp:posOffset>-3810</wp:posOffset>
                </wp:positionV>
                <wp:extent cx="6724650" cy="478409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784090"/>
                        </a:xfrm>
                        <a:prstGeom prst="rect">
                          <a:avLst/>
                        </a:prstGeom>
                        <a:solidFill>
                          <a:srgbClr val="FFFFFF"/>
                        </a:solidFill>
                        <a:ln w="9525">
                          <a:solidFill>
                            <a:srgbClr val="000000"/>
                          </a:solidFill>
                          <a:miter lim="800000"/>
                          <a:headEnd/>
                          <a:tailEnd/>
                        </a:ln>
                      </wps:spPr>
                      <wps:txbx>
                        <w:txbxContent>
                          <w:p w:rsidR="00083AD0" w:rsidRDefault="00083AD0" w:rsidP="00083AD0">
                            <w:r w:rsidRPr="00CC3265">
                              <w:rPr>
                                <w:b/>
                              </w:rPr>
                              <w:t>Ressources / Documents utilisés</w:t>
                            </w:r>
                            <w:r>
                              <w:t xml:space="preserve"> </w:t>
                            </w:r>
                            <w:r w:rsidRPr="00CC3265">
                              <w:rPr>
                                <w:b/>
                              </w:rPr>
                              <w:t>:</w:t>
                            </w:r>
                          </w:p>
                          <w:p w:rsidR="007B05F8" w:rsidRPr="007B05F8" w:rsidRDefault="007B05F8" w:rsidP="007B05F8">
                            <w:pPr>
                              <w:spacing w:after="0"/>
                              <w:rPr>
                                <w:sz w:val="18"/>
                                <w:szCs w:val="18"/>
                              </w:rPr>
                            </w:pPr>
                          </w:p>
                          <w:p w:rsidR="007B05F8" w:rsidRPr="001259E5" w:rsidRDefault="001259E5" w:rsidP="001259E5">
                            <w:pPr>
                              <w:spacing w:after="0"/>
                              <w:rPr>
                                <w:u w:val="single"/>
                              </w:rPr>
                            </w:pPr>
                            <w:r w:rsidRPr="001259E5">
                              <w:rPr>
                                <w:u w:val="single"/>
                              </w:rPr>
                              <w:t>En classe de 5</w:t>
                            </w:r>
                            <w:r w:rsidRPr="001259E5">
                              <w:rPr>
                                <w:u w:val="single"/>
                                <w:vertAlign w:val="superscript"/>
                              </w:rPr>
                              <w:t>ème</w:t>
                            </w:r>
                            <w:r w:rsidRPr="001259E5">
                              <w:rPr>
                                <w:u w:val="single"/>
                              </w:rPr>
                              <w:t> :</w:t>
                            </w:r>
                          </w:p>
                          <w:p w:rsidR="001259E5" w:rsidRDefault="001259E5" w:rsidP="001259E5">
                            <w:pPr>
                              <w:pStyle w:val="NormalWeb"/>
                              <w:spacing w:before="0" w:beforeAutospacing="0" w:after="0" w:afterAutospacing="0"/>
                            </w:pPr>
                            <w:r>
                              <w:t xml:space="preserve">- extrait du livret réalisé par Amnesty International « Répondre facilement à 10 préjugés sur la migration » - extrait de l’émission </w:t>
                            </w:r>
                            <w:r w:rsidRPr="001259E5">
                              <w:rPr>
                                <w:i/>
                              </w:rPr>
                              <w:t>Mots croisés</w:t>
                            </w:r>
                            <w:r>
                              <w:rPr>
                                <w:i/>
                              </w:rPr>
                              <w:t> </w:t>
                            </w:r>
                            <w:r w:rsidRPr="001259E5">
                              <w:t>:</w:t>
                            </w:r>
                            <w:r>
                              <w:t xml:space="preserve"> "</w:t>
                            </w:r>
                            <w:r w:rsidRPr="001259E5">
                              <w:rPr>
                                <w:rStyle w:val="Accentuation"/>
                                <w:i w:val="0"/>
                              </w:rPr>
                              <w:t>Migrants à Calais, l’impasse ?</w:t>
                            </w:r>
                            <w:r>
                              <w:t xml:space="preserve">" </w:t>
                            </w:r>
                          </w:p>
                          <w:p w:rsidR="001259E5" w:rsidRDefault="001259E5" w:rsidP="001259E5">
                            <w:pPr>
                              <w:pStyle w:val="NormalWeb"/>
                              <w:spacing w:before="0" w:beforeAutospacing="0" w:after="0" w:afterAutospacing="0"/>
                            </w:pPr>
                            <w:r>
                              <w:t xml:space="preserve">- articles 1 et 2.1 de la </w:t>
                            </w:r>
                            <w:r w:rsidRPr="001259E5">
                              <w:rPr>
                                <w:i/>
                              </w:rPr>
                              <w:t>Déclaration Universelle des Droits de l’Homme</w:t>
                            </w:r>
                            <w:r>
                              <w:t>.</w:t>
                            </w:r>
                          </w:p>
                          <w:p w:rsidR="001259E5" w:rsidRDefault="001259E5" w:rsidP="001259E5">
                            <w:pPr>
                              <w:pStyle w:val="NormalWeb"/>
                              <w:spacing w:before="0" w:beforeAutospacing="0" w:after="0" w:afterAutospacing="0"/>
                            </w:pPr>
                            <w:r>
                              <w:t xml:space="preserve">- extrait d’un article de </w:t>
                            </w:r>
                            <w:r w:rsidRPr="001259E5">
                              <w:rPr>
                                <w:i/>
                              </w:rPr>
                              <w:t>Libération</w:t>
                            </w:r>
                            <w:r>
                              <w:t xml:space="preserve"> du 21 octobre 2015</w:t>
                            </w:r>
                          </w:p>
                          <w:p w:rsidR="00083AD0" w:rsidRDefault="00083AD0" w:rsidP="001259E5">
                            <w:pPr>
                              <w:spacing w:after="0"/>
                            </w:pPr>
                          </w:p>
                          <w:p w:rsidR="001259E5" w:rsidRPr="001259E5" w:rsidRDefault="001259E5" w:rsidP="001259E5">
                            <w:pPr>
                              <w:spacing w:after="0"/>
                              <w:rPr>
                                <w:u w:val="single"/>
                              </w:rPr>
                            </w:pPr>
                            <w:r w:rsidRPr="001259E5">
                              <w:rPr>
                                <w:u w:val="single"/>
                              </w:rPr>
                              <w:t>En classe de 4</w:t>
                            </w:r>
                            <w:r w:rsidRPr="001259E5">
                              <w:rPr>
                                <w:u w:val="single"/>
                                <w:vertAlign w:val="superscript"/>
                              </w:rPr>
                              <w:t>ème</w:t>
                            </w:r>
                            <w:r w:rsidRPr="001259E5">
                              <w:rPr>
                                <w:u w:val="single"/>
                              </w:rPr>
                              <w:t xml:space="preserve"> : </w:t>
                            </w:r>
                          </w:p>
                          <w:p w:rsidR="001259E5" w:rsidRDefault="00725A83" w:rsidP="00725A83">
                            <w:pPr>
                              <w:pStyle w:val="NormalWeb"/>
                              <w:spacing w:before="0" w:beforeAutospacing="0" w:after="0" w:afterAutospacing="0"/>
                            </w:pPr>
                            <w:r>
                              <w:t xml:space="preserve">- </w:t>
                            </w:r>
                            <w:hyperlink r:id="rId5" w:tgtFrame="_blank" w:history="1">
                              <w:r>
                                <w:rPr>
                                  <w:rStyle w:val="Lienhypertexte"/>
                                </w:rPr>
                                <w:t>reportage de France info (22 juin 2015)</w:t>
                              </w:r>
                            </w:hyperlink>
                            <w:r>
                              <w:t xml:space="preserve"> </w:t>
                            </w:r>
                            <w:r>
                              <w:br/>
                              <w:t xml:space="preserve">- </w:t>
                            </w:r>
                            <w:hyperlink r:id="rId6" w:tgtFrame="_blank" w:history="1">
                              <w:r>
                                <w:rPr>
                                  <w:rStyle w:val="Lienhypertexte"/>
                                </w:rPr>
                                <w:t xml:space="preserve">article de </w:t>
                              </w:r>
                              <w:r>
                                <w:rPr>
                                  <w:rStyle w:val="Accentuation"/>
                                  <w:color w:val="0000FF"/>
                                  <w:u w:val="single"/>
                                </w:rPr>
                                <w:t xml:space="preserve">Libération </w:t>
                              </w:r>
                              <w:r>
                                <w:rPr>
                                  <w:rStyle w:val="Lienhypertexte"/>
                                </w:rPr>
                                <w:t>du 29 octobre 2014</w:t>
                              </w:r>
                            </w:hyperlink>
                            <w:r>
                              <w:t>, « </w:t>
                            </w:r>
                            <w:r>
                              <w:rPr>
                                <w:rStyle w:val="Accentuation"/>
                              </w:rPr>
                              <w:t>Prison ferme pour des passeurs de migrants à Calais ».</w:t>
                            </w:r>
                            <w:r>
                              <w:t xml:space="preserve"> </w:t>
                            </w:r>
                          </w:p>
                          <w:p w:rsidR="001259E5" w:rsidRDefault="001259E5" w:rsidP="001259E5">
                            <w:pPr>
                              <w:spacing w:after="0"/>
                            </w:pPr>
                          </w:p>
                          <w:p w:rsidR="001259E5" w:rsidRPr="001259E5" w:rsidRDefault="001259E5" w:rsidP="001259E5">
                            <w:pPr>
                              <w:spacing w:after="0"/>
                              <w:rPr>
                                <w:u w:val="single"/>
                              </w:rPr>
                            </w:pPr>
                            <w:r w:rsidRPr="001259E5">
                              <w:rPr>
                                <w:u w:val="single"/>
                              </w:rPr>
                              <w:t>En classe de 3</w:t>
                            </w:r>
                            <w:r w:rsidRPr="001259E5">
                              <w:rPr>
                                <w:u w:val="single"/>
                                <w:vertAlign w:val="superscript"/>
                              </w:rPr>
                              <w:t>ème</w:t>
                            </w:r>
                            <w:r w:rsidRPr="001259E5">
                              <w:rPr>
                                <w:u w:val="single"/>
                              </w:rPr>
                              <w:t> :</w:t>
                            </w:r>
                            <w:r w:rsidR="005F544A">
                              <w:rPr>
                                <w:u w:val="single"/>
                              </w:rPr>
                              <w:t xml:space="preserve"> La liberté de la presse</w:t>
                            </w:r>
                          </w:p>
                          <w:p w:rsidR="001259E5" w:rsidRDefault="005F544A" w:rsidP="001259E5">
                            <w:pPr>
                              <w:spacing w:after="0"/>
                            </w:pPr>
                            <w:r>
                              <w:t>-</w:t>
                            </w:r>
                            <w:hyperlink r:id="rId7" w:tgtFrame="_blank" w:history="1">
                              <w:r>
                                <w:rPr>
                                  <w:rStyle w:val="Lienhypertexte"/>
                                </w:rPr>
                                <w:t xml:space="preserve">Article </w:t>
                              </w:r>
                              <w:r>
                                <w:rPr>
                                  <w:rStyle w:val="Accentuation"/>
                                  <w:color w:val="0000FF"/>
                                </w:rPr>
                                <w:t>« Mi petit, mi grand… »</w:t>
                              </w:r>
                            </w:hyperlink>
                            <w:r>
                              <w:t xml:space="preserve"> du blog de Zep hébergé sur le site du journal  </w:t>
                            </w:r>
                            <w:r>
                              <w:rPr>
                                <w:rStyle w:val="Accentuation"/>
                              </w:rPr>
                              <w:t>Le Monde</w:t>
                            </w:r>
                          </w:p>
                          <w:p w:rsidR="005F544A" w:rsidRDefault="005F544A" w:rsidP="001259E5">
                            <w:pPr>
                              <w:spacing w:after="0"/>
                            </w:pPr>
                            <w:r>
                              <w:t>- Unes de journaux</w:t>
                            </w:r>
                          </w:p>
                          <w:p w:rsidR="005F544A" w:rsidRDefault="005F544A" w:rsidP="001259E5">
                            <w:pPr>
                              <w:spacing w:after="0"/>
                            </w:pPr>
                          </w:p>
                          <w:p w:rsidR="005F544A" w:rsidRPr="001259E5" w:rsidRDefault="005F544A" w:rsidP="005F544A">
                            <w:pPr>
                              <w:spacing w:after="0"/>
                              <w:rPr>
                                <w:u w:val="single"/>
                              </w:rPr>
                            </w:pPr>
                            <w:r w:rsidRPr="001259E5">
                              <w:rPr>
                                <w:u w:val="single"/>
                              </w:rPr>
                              <w:t>En classe de 3</w:t>
                            </w:r>
                            <w:r w:rsidRPr="001259E5">
                              <w:rPr>
                                <w:u w:val="single"/>
                                <w:vertAlign w:val="superscript"/>
                              </w:rPr>
                              <w:t>ème</w:t>
                            </w:r>
                            <w:r w:rsidRPr="001259E5">
                              <w:rPr>
                                <w:u w:val="single"/>
                              </w:rPr>
                              <w:t> :</w:t>
                            </w:r>
                            <w:r>
                              <w:rPr>
                                <w:u w:val="single"/>
                              </w:rPr>
                              <w:t xml:space="preserve"> La Défense nationale</w:t>
                            </w:r>
                          </w:p>
                          <w:p w:rsidR="00EB1963" w:rsidRDefault="00EB1963" w:rsidP="00EB1963">
                            <w:pPr>
                              <w:spacing w:after="0"/>
                              <w:rPr>
                                <w:rFonts w:ascii="Calibri" w:hAnsi="Calibri" w:cs="Calibri"/>
                              </w:rPr>
                            </w:pPr>
                            <w:r>
                              <w:t>- Etude d’une mission de sauvetage du Commandant Bouan en septembre 2015</w:t>
                            </w:r>
                            <w:r>
                              <w:rPr>
                                <w:rFonts w:ascii="Calibri" w:hAnsi="Calibri" w:cs="Calibri"/>
                              </w:rPr>
                              <w:t xml:space="preserve"> à partir du site internet de la Marine nationale : </w:t>
                            </w:r>
                            <w:hyperlink r:id="rId8" w:history="1">
                              <w:r w:rsidRPr="00417142">
                                <w:rPr>
                                  <w:rStyle w:val="Lienhypertexte"/>
                                  <w:rFonts w:ascii="Calibri" w:hAnsi="Calibri" w:cs="Calibri"/>
                                </w:rPr>
                                <w:t>http://www.colsbleus.marine.defense.gouv.fr/articles/7321</w:t>
                              </w:r>
                            </w:hyperlink>
                          </w:p>
                          <w:p w:rsidR="00EB1963" w:rsidRDefault="00EB1963" w:rsidP="00EB1963">
                            <w:pPr>
                              <w:spacing w:after="0"/>
                            </w:pPr>
                            <w:r>
                              <w:t>- Reportage France info « la lutte contre les passeurs en Méditerranée » :</w:t>
                            </w:r>
                          </w:p>
                          <w:p w:rsidR="00EB1963" w:rsidRDefault="00D7763A" w:rsidP="00EB1963">
                            <w:pPr>
                              <w:spacing w:after="0"/>
                              <w:rPr>
                                <w:rFonts w:ascii="Calibri" w:hAnsi="Calibri" w:cs="Calibri"/>
                              </w:rPr>
                            </w:pPr>
                            <w:hyperlink r:id="rId9" w:history="1">
                              <w:r w:rsidR="00EB1963" w:rsidRPr="00417142">
                                <w:rPr>
                                  <w:rStyle w:val="Lienhypertexte"/>
                                  <w:rFonts w:ascii="Calibri" w:hAnsi="Calibri" w:cs="Calibri"/>
                                </w:rPr>
                                <w:t>https://www.francetvinfo.fr/monde/europe/des-commandos-marines-europeens-contre-les-passeurs-en-mediterranee_1711191.html</w:t>
                              </w:r>
                            </w:hyperlink>
                          </w:p>
                          <w:p w:rsidR="005F544A" w:rsidRDefault="00EB1963" w:rsidP="00EB1963">
                            <w:pPr>
                              <w:spacing w:after="0"/>
                            </w:pPr>
                            <w:r>
                              <w:t xml:space="preserve">- Reportage France info « Lampedusa au cœur du hotspot qui accueille les réfugiés » : </w:t>
                            </w:r>
                            <w:hyperlink r:id="rId10" w:history="1">
                              <w:r w:rsidRPr="00417142">
                                <w:rPr>
                                  <w:rStyle w:val="Lienhypertexte"/>
                                </w:rPr>
                                <w:t>https://www.francetvinfo.fr/monde/europe/a-lampedusa-au-coeur-du-hotspot-qui-accueille-les-refugies_1713839.html</w:t>
                              </w:r>
                            </w:hyperlink>
                          </w:p>
                          <w:p w:rsidR="00EB1963" w:rsidRDefault="00EB1963" w:rsidP="00EB1963">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5pt;margin-top:-.3pt;width:529.5pt;height:376.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">
                <v:textbox>
                  <w:txbxContent>
                    <w:p w:rsidR="00083AD0" w:rsidRDefault="00083AD0" w:rsidP="00083AD0">
                      <w:r w:rsidRPr="00CC3265">
                        <w:rPr>
                          <w:b/>
                        </w:rPr>
                        <w:t>Ressources / Documents utilisés</w:t>
                      </w:r>
                      <w:r>
                        <w:t xml:space="preserve"> </w:t>
                      </w:r>
                      <w:r w:rsidRPr="00CC3265">
                        <w:rPr>
                          <w:b/>
                        </w:rPr>
                        <w:t>:</w:t>
                      </w:r>
                    </w:p>
                    <w:p w:rsidR="007B05F8" w:rsidRPr="007B05F8" w:rsidRDefault="007B05F8" w:rsidP="007B05F8">
                      <w:pPr>
                        <w:spacing w:after="0"/>
                        <w:rPr>
                          <w:sz w:val="18"/>
                          <w:szCs w:val="18"/>
                        </w:rPr>
                      </w:pPr>
                    </w:p>
                    <w:p w:rsidR="007B05F8" w:rsidRPr="001259E5" w:rsidRDefault="001259E5" w:rsidP="001259E5">
                      <w:pPr>
                        <w:spacing w:after="0"/>
                        <w:rPr>
                          <w:u w:val="single"/>
                        </w:rPr>
                      </w:pPr>
                      <w:r w:rsidRPr="001259E5">
                        <w:rPr>
                          <w:u w:val="single"/>
                        </w:rPr>
                        <w:t>En classe de 5</w:t>
                      </w:r>
                      <w:r w:rsidRPr="001259E5">
                        <w:rPr>
                          <w:u w:val="single"/>
                          <w:vertAlign w:val="superscript"/>
                        </w:rPr>
                        <w:t>ème</w:t>
                      </w:r>
                      <w:r w:rsidRPr="001259E5">
                        <w:rPr>
                          <w:u w:val="single"/>
                        </w:rPr>
                        <w:t> :</w:t>
                      </w:r>
                    </w:p>
                    <w:p w:rsidR="001259E5" w:rsidRDefault="001259E5" w:rsidP="001259E5">
                      <w:pPr>
                        <w:pStyle w:val="NormalWeb"/>
                        <w:spacing w:before="0" w:beforeAutospacing="0" w:after="0" w:afterAutospacing="0"/>
                      </w:pPr>
                      <w:r>
                        <w:t xml:space="preserve">- extrait du livret réalisé par Amnesty International « Répondre facilement à 10 préjugés sur la migration » - extrait de l’émission </w:t>
                      </w:r>
                      <w:r w:rsidRPr="001259E5">
                        <w:rPr>
                          <w:i/>
                        </w:rPr>
                        <w:t>Mots croisés</w:t>
                      </w:r>
                      <w:r>
                        <w:rPr>
                          <w:i/>
                        </w:rPr>
                        <w:t> </w:t>
                      </w:r>
                      <w:r w:rsidRPr="001259E5">
                        <w:t>:</w:t>
                      </w:r>
                      <w:r>
                        <w:t xml:space="preserve"> "</w:t>
                      </w:r>
                      <w:r w:rsidRPr="001259E5">
                        <w:rPr>
                          <w:rStyle w:val="Accentuation"/>
                          <w:i w:val="0"/>
                        </w:rPr>
                        <w:t>Migrants à Calais, l’impasse ?</w:t>
                      </w:r>
                      <w:r>
                        <w:t xml:space="preserve">" </w:t>
                      </w:r>
                    </w:p>
                    <w:p w:rsidR="001259E5" w:rsidRDefault="001259E5" w:rsidP="001259E5">
                      <w:pPr>
                        <w:pStyle w:val="NormalWeb"/>
                        <w:spacing w:before="0" w:beforeAutospacing="0" w:after="0" w:afterAutospacing="0"/>
                      </w:pPr>
                      <w:r>
                        <w:t xml:space="preserve">- articles 1 et 2.1 de la </w:t>
                      </w:r>
                      <w:r w:rsidRPr="001259E5">
                        <w:rPr>
                          <w:i/>
                        </w:rPr>
                        <w:t>Déclaration Universelle des Droits de l’Homme</w:t>
                      </w:r>
                      <w:r>
                        <w:t>.</w:t>
                      </w:r>
                    </w:p>
                    <w:p w:rsidR="001259E5" w:rsidRDefault="001259E5" w:rsidP="001259E5">
                      <w:pPr>
                        <w:pStyle w:val="NormalWeb"/>
                        <w:spacing w:before="0" w:beforeAutospacing="0" w:after="0" w:afterAutospacing="0"/>
                      </w:pPr>
                      <w:r>
                        <w:t xml:space="preserve">- extrait d’un article de </w:t>
                      </w:r>
                      <w:r w:rsidRPr="001259E5">
                        <w:rPr>
                          <w:i/>
                        </w:rPr>
                        <w:t>Libération</w:t>
                      </w:r>
                      <w:r>
                        <w:t xml:space="preserve"> du 21 octobre 2015</w:t>
                      </w:r>
                    </w:p>
                    <w:p w:rsidR="00083AD0" w:rsidRDefault="00083AD0" w:rsidP="001259E5">
                      <w:pPr>
                        <w:spacing w:after="0"/>
                      </w:pPr>
                    </w:p>
                    <w:p w:rsidR="001259E5" w:rsidRPr="001259E5" w:rsidRDefault="001259E5" w:rsidP="001259E5">
                      <w:pPr>
                        <w:spacing w:after="0"/>
                        <w:rPr>
                          <w:u w:val="single"/>
                        </w:rPr>
                      </w:pPr>
                      <w:r w:rsidRPr="001259E5">
                        <w:rPr>
                          <w:u w:val="single"/>
                        </w:rPr>
                        <w:t>En classe de 4</w:t>
                      </w:r>
                      <w:r w:rsidRPr="001259E5">
                        <w:rPr>
                          <w:u w:val="single"/>
                          <w:vertAlign w:val="superscript"/>
                        </w:rPr>
                        <w:t>ème</w:t>
                      </w:r>
                      <w:r w:rsidRPr="001259E5">
                        <w:rPr>
                          <w:u w:val="single"/>
                        </w:rPr>
                        <w:t xml:space="preserve"> : </w:t>
                      </w:r>
                    </w:p>
                    <w:p w:rsidR="001259E5" w:rsidRDefault="00725A83" w:rsidP="00725A83">
                      <w:pPr>
                        <w:pStyle w:val="NormalWeb"/>
                        <w:spacing w:before="0" w:beforeAutospacing="0" w:after="0" w:afterAutospacing="0"/>
                      </w:pPr>
                      <w:r>
                        <w:t xml:space="preserve">- </w:t>
                      </w:r>
                      <w:hyperlink r:id="rId11" w:tgtFrame="_blank" w:history="1">
                        <w:r>
                          <w:rPr>
                            <w:rStyle w:val="Lienhypertexte"/>
                          </w:rPr>
                          <w:t>reportage de France info (22 juin 2015)</w:t>
                        </w:r>
                      </w:hyperlink>
                      <w:r>
                        <w:t xml:space="preserve"> </w:t>
                      </w:r>
                      <w:r>
                        <w:br/>
                        <w:t xml:space="preserve">- </w:t>
                      </w:r>
                      <w:hyperlink r:id="rId12" w:tgtFrame="_blank" w:history="1">
                        <w:r>
                          <w:rPr>
                            <w:rStyle w:val="Lienhypertexte"/>
                          </w:rPr>
                          <w:t xml:space="preserve">article de </w:t>
                        </w:r>
                        <w:r>
                          <w:rPr>
                            <w:rStyle w:val="Accentuation"/>
                            <w:color w:val="0000FF"/>
                            <w:u w:val="single"/>
                          </w:rPr>
                          <w:t xml:space="preserve">Libération </w:t>
                        </w:r>
                        <w:r>
                          <w:rPr>
                            <w:rStyle w:val="Lienhypertexte"/>
                          </w:rPr>
                          <w:t>du 29 octobre 2014</w:t>
                        </w:r>
                      </w:hyperlink>
                      <w:r>
                        <w:t>, « </w:t>
                      </w:r>
                      <w:r>
                        <w:rPr>
                          <w:rStyle w:val="Accentuation"/>
                        </w:rPr>
                        <w:t>Prison ferme pour des passeurs de migrants à Calais ».</w:t>
                      </w:r>
                      <w:r>
                        <w:t xml:space="preserve"> </w:t>
                      </w:r>
                    </w:p>
                    <w:p w:rsidR="001259E5" w:rsidRDefault="001259E5" w:rsidP="001259E5">
                      <w:pPr>
                        <w:spacing w:after="0"/>
                      </w:pPr>
                    </w:p>
                    <w:p w:rsidR="001259E5" w:rsidRPr="001259E5" w:rsidRDefault="001259E5" w:rsidP="001259E5">
                      <w:pPr>
                        <w:spacing w:after="0"/>
                        <w:rPr>
                          <w:u w:val="single"/>
                        </w:rPr>
                      </w:pPr>
                      <w:r w:rsidRPr="001259E5">
                        <w:rPr>
                          <w:u w:val="single"/>
                        </w:rPr>
                        <w:t>En classe de 3</w:t>
                      </w:r>
                      <w:r w:rsidRPr="001259E5">
                        <w:rPr>
                          <w:u w:val="single"/>
                          <w:vertAlign w:val="superscript"/>
                        </w:rPr>
                        <w:t>ème</w:t>
                      </w:r>
                      <w:r w:rsidRPr="001259E5">
                        <w:rPr>
                          <w:u w:val="single"/>
                        </w:rPr>
                        <w:t> :</w:t>
                      </w:r>
                      <w:r w:rsidR="005F544A">
                        <w:rPr>
                          <w:u w:val="single"/>
                        </w:rPr>
                        <w:t xml:space="preserve"> La liberté de la presse</w:t>
                      </w:r>
                    </w:p>
                    <w:p w:rsidR="001259E5" w:rsidRDefault="005F544A" w:rsidP="001259E5">
                      <w:pPr>
                        <w:spacing w:after="0"/>
                      </w:pPr>
                      <w:r>
                        <w:t>-</w:t>
                      </w:r>
                      <w:hyperlink r:id="rId13" w:tgtFrame="_blank" w:history="1">
                        <w:r>
                          <w:rPr>
                            <w:rStyle w:val="Lienhypertexte"/>
                          </w:rPr>
                          <w:t xml:space="preserve">Article </w:t>
                        </w:r>
                        <w:r>
                          <w:rPr>
                            <w:rStyle w:val="Accentuation"/>
                            <w:color w:val="0000FF"/>
                          </w:rPr>
                          <w:t>« Mi petit, mi grand… »</w:t>
                        </w:r>
                      </w:hyperlink>
                      <w:r>
                        <w:t xml:space="preserve"> du blog de Zep hébergé sur le site du journal  </w:t>
                      </w:r>
                      <w:r>
                        <w:rPr>
                          <w:rStyle w:val="Accentuation"/>
                        </w:rPr>
                        <w:t>Le Monde</w:t>
                      </w:r>
                    </w:p>
                    <w:p w:rsidR="005F544A" w:rsidRDefault="005F544A" w:rsidP="001259E5">
                      <w:pPr>
                        <w:spacing w:after="0"/>
                      </w:pPr>
                      <w:r>
                        <w:t>- Unes de journaux</w:t>
                      </w:r>
                    </w:p>
                    <w:p w:rsidR="005F544A" w:rsidRDefault="005F544A" w:rsidP="001259E5">
                      <w:pPr>
                        <w:spacing w:after="0"/>
                      </w:pPr>
                    </w:p>
                    <w:p w:rsidR="005F544A" w:rsidRPr="001259E5" w:rsidRDefault="005F544A" w:rsidP="005F544A">
                      <w:pPr>
                        <w:spacing w:after="0"/>
                        <w:rPr>
                          <w:u w:val="single"/>
                        </w:rPr>
                      </w:pPr>
                      <w:r w:rsidRPr="001259E5">
                        <w:rPr>
                          <w:u w:val="single"/>
                        </w:rPr>
                        <w:t>En classe de 3</w:t>
                      </w:r>
                      <w:r w:rsidRPr="001259E5">
                        <w:rPr>
                          <w:u w:val="single"/>
                          <w:vertAlign w:val="superscript"/>
                        </w:rPr>
                        <w:t>ème</w:t>
                      </w:r>
                      <w:r w:rsidRPr="001259E5">
                        <w:rPr>
                          <w:u w:val="single"/>
                        </w:rPr>
                        <w:t> :</w:t>
                      </w:r>
                      <w:r>
                        <w:rPr>
                          <w:u w:val="single"/>
                        </w:rPr>
                        <w:t xml:space="preserve"> La Défense nationale</w:t>
                      </w:r>
                    </w:p>
                    <w:p w:rsidR="00EB1963" w:rsidRDefault="00EB1963" w:rsidP="00EB1963">
                      <w:pPr>
                        <w:spacing w:after="0"/>
                        <w:rPr>
                          <w:rFonts w:ascii="Calibri" w:hAnsi="Calibri" w:cs="Calibri"/>
                        </w:rPr>
                      </w:pPr>
                      <w:r>
                        <w:t>- Etude d’une mission de sauvetage du Commandant Bouan en septembre 2015</w:t>
                      </w:r>
                      <w:r>
                        <w:rPr>
                          <w:rFonts w:ascii="Calibri" w:hAnsi="Calibri" w:cs="Calibri"/>
                        </w:rPr>
                        <w:t xml:space="preserve"> à partir du site internet de la Marine nationale : </w:t>
                      </w:r>
                      <w:hyperlink r:id="rId14" w:history="1">
                        <w:r w:rsidRPr="00417142">
                          <w:rPr>
                            <w:rStyle w:val="Lienhypertexte"/>
                            <w:rFonts w:ascii="Calibri" w:hAnsi="Calibri" w:cs="Calibri"/>
                          </w:rPr>
                          <w:t>http://www.colsbleus.marine.defense.gouv.fr/articles/7321</w:t>
                        </w:r>
                      </w:hyperlink>
                    </w:p>
                    <w:p w:rsidR="00EB1963" w:rsidRDefault="00EB1963" w:rsidP="00EB1963">
                      <w:pPr>
                        <w:spacing w:after="0"/>
                      </w:pPr>
                      <w:r>
                        <w:t>- Reportage France info « la lutte contre les passeurs en Méditerranée » :</w:t>
                      </w:r>
                    </w:p>
                    <w:p w:rsidR="00EB1963" w:rsidRDefault="00D7763A" w:rsidP="00EB1963">
                      <w:pPr>
                        <w:spacing w:after="0"/>
                        <w:rPr>
                          <w:rFonts w:ascii="Calibri" w:hAnsi="Calibri" w:cs="Calibri"/>
                        </w:rPr>
                      </w:pPr>
                      <w:hyperlink r:id="rId15" w:history="1">
                        <w:r w:rsidR="00EB1963" w:rsidRPr="00417142">
                          <w:rPr>
                            <w:rStyle w:val="Lienhypertexte"/>
                            <w:rFonts w:ascii="Calibri" w:hAnsi="Calibri" w:cs="Calibri"/>
                          </w:rPr>
                          <w:t>https://www.francetvinfo.fr/monde/europe/des-commandos-marines-europeens-contre-les-passeurs-en-mediterranee_1711191.html</w:t>
                        </w:r>
                      </w:hyperlink>
                    </w:p>
                    <w:p w:rsidR="005F544A" w:rsidRDefault="00EB1963" w:rsidP="00EB1963">
                      <w:pPr>
                        <w:spacing w:after="0"/>
                      </w:pPr>
                      <w:r>
                        <w:t xml:space="preserve">- Reportage France info « Lampedusa au cœur du hotspot qui accueille les réfugiés » : </w:t>
                      </w:r>
                      <w:hyperlink r:id="rId16" w:history="1">
                        <w:r w:rsidRPr="00417142">
                          <w:rPr>
                            <w:rStyle w:val="Lienhypertexte"/>
                          </w:rPr>
                          <w:t>https://www.francetvinfo.fr/monde/europe/a-lampedusa-au-coeur-du-hotspot-qui-accueille-les-refugies_1713839.html</w:t>
                        </w:r>
                      </w:hyperlink>
                    </w:p>
                    <w:p w:rsidR="00EB1963" w:rsidRDefault="00EB1963" w:rsidP="00EB1963">
                      <w:pPr>
                        <w:spacing w:after="0"/>
                      </w:pPr>
                    </w:p>
                  </w:txbxContent>
                </v:textbox>
                <w10:wrap type="square" anchorx="margin"/>
              </v:shape>
            </w:pict>
          </mc:Fallback>
        </mc:AlternateContent>
      </w:r>
      <w:r w:rsidR="00284AC8">
        <w:rPr>
          <w:b/>
          <w:sz w:val="36"/>
          <w:szCs w:val="36"/>
        </w:rPr>
        <w:t>Proposition de visuels :</w:t>
      </w:r>
    </w:p>
    <w:p w:rsidR="00C32971" w:rsidRDefault="00284AC8" w:rsidP="00C32971">
      <w:pPr>
        <w:spacing w:after="0"/>
        <w:ind w:left="4248"/>
        <w:rPr>
          <w:szCs w:val="36"/>
        </w:rPr>
      </w:pPr>
      <w:r>
        <w:rPr>
          <w:noProof/>
          <w:lang w:eastAsia="fr-FR"/>
        </w:rPr>
        <w:drawing>
          <wp:anchor distT="0" distB="0" distL="114300" distR="114300" simplePos="0" relativeHeight="251675648" behindDoc="0" locked="0" layoutInCell="1" allowOverlap="1">
            <wp:simplePos x="0" y="0"/>
            <wp:positionH relativeFrom="column">
              <wp:posOffset>-161925</wp:posOffset>
            </wp:positionH>
            <wp:positionV relativeFrom="paragraph">
              <wp:posOffset>53340</wp:posOffset>
            </wp:positionV>
            <wp:extent cx="2789659" cy="216217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789659" cy="2162175"/>
                    </a:xfrm>
                    <a:prstGeom prst="rect">
                      <a:avLst/>
                    </a:prstGeom>
                  </pic:spPr>
                </pic:pic>
              </a:graphicData>
            </a:graphic>
            <wp14:sizeRelH relativeFrom="page">
              <wp14:pctWidth>0</wp14:pctWidth>
            </wp14:sizeRelH>
            <wp14:sizeRelV relativeFrom="page">
              <wp14:pctHeight>0</wp14:pctHeight>
            </wp14:sizeRelV>
          </wp:anchor>
        </w:drawing>
      </w:r>
      <w:r w:rsidRPr="00C32971">
        <w:rPr>
          <w:szCs w:val="36"/>
        </w:rPr>
        <w:t>Colloque de rentrée 2016 au Collège de France, capture d’écran</w:t>
      </w:r>
    </w:p>
    <w:p w:rsidR="00C32971" w:rsidRDefault="00C32971" w:rsidP="00C32971">
      <w:pPr>
        <w:spacing w:after="0"/>
        <w:ind w:left="4248"/>
        <w:rPr>
          <w:szCs w:val="36"/>
        </w:rPr>
      </w:pPr>
    </w:p>
    <w:p w:rsidR="00C32971" w:rsidRDefault="00C32971" w:rsidP="00C32971">
      <w:pPr>
        <w:spacing w:after="0"/>
        <w:ind w:left="4248"/>
        <w:rPr>
          <w:szCs w:val="36"/>
        </w:rPr>
      </w:pPr>
    </w:p>
    <w:p w:rsidR="00C32971" w:rsidRDefault="00C32971" w:rsidP="00C32971">
      <w:pPr>
        <w:spacing w:after="0"/>
        <w:ind w:left="4248"/>
        <w:rPr>
          <w:szCs w:val="36"/>
        </w:rPr>
      </w:pPr>
    </w:p>
    <w:p w:rsidR="00C32971" w:rsidRDefault="00C32971" w:rsidP="00C32971">
      <w:pPr>
        <w:spacing w:after="0"/>
        <w:ind w:left="4248"/>
        <w:rPr>
          <w:szCs w:val="36"/>
        </w:rPr>
      </w:pPr>
    </w:p>
    <w:p w:rsidR="00C32971" w:rsidRDefault="00C32971" w:rsidP="00C32971">
      <w:pPr>
        <w:spacing w:after="0"/>
        <w:ind w:left="4248"/>
        <w:rPr>
          <w:szCs w:val="36"/>
        </w:rPr>
      </w:pPr>
    </w:p>
    <w:p w:rsidR="00C32971" w:rsidRPr="00284AC8" w:rsidRDefault="00C32971" w:rsidP="00C32971">
      <w:pPr>
        <w:spacing w:after="0"/>
        <w:ind w:left="4253"/>
        <w:rPr>
          <w:sz w:val="24"/>
          <w:szCs w:val="36"/>
        </w:rPr>
      </w:pPr>
      <w:r w:rsidRPr="00346C42">
        <w:rPr>
          <w:sz w:val="24"/>
          <w:szCs w:val="36"/>
        </w:rPr>
        <w:t>"Mi petit, mi grand" : Titeuf, réfugié</w:t>
      </w:r>
      <w:r>
        <w:rPr>
          <w:sz w:val="24"/>
          <w:szCs w:val="36"/>
        </w:rPr>
        <w:t xml:space="preserve"> - </w:t>
      </w:r>
      <w:r w:rsidRPr="00346C42">
        <w:rPr>
          <w:sz w:val="24"/>
          <w:szCs w:val="36"/>
        </w:rPr>
        <w:t xml:space="preserve">Extrait du blog de Zep, </w:t>
      </w:r>
      <w:r w:rsidRPr="00C32971">
        <w:rPr>
          <w:i/>
          <w:sz w:val="24"/>
          <w:szCs w:val="36"/>
        </w:rPr>
        <w:t>What a Wonderful World</w:t>
      </w:r>
      <w:r w:rsidRPr="00346C42">
        <w:rPr>
          <w:sz w:val="24"/>
          <w:szCs w:val="36"/>
        </w:rPr>
        <w:t>, hébergé par LeMonde.fr (c) Zep 2015</w:t>
      </w:r>
    </w:p>
    <w:p w:rsidR="00C32971" w:rsidRDefault="00C32971" w:rsidP="00C32971">
      <w:pPr>
        <w:spacing w:after="0"/>
        <w:ind w:left="4248"/>
        <w:rPr>
          <w:szCs w:val="36"/>
        </w:rPr>
      </w:pPr>
    </w:p>
    <w:p w:rsidR="00C32971" w:rsidRDefault="00C32971" w:rsidP="00E97290">
      <w:pPr>
        <w:spacing w:after="0"/>
        <w:rPr>
          <w:sz w:val="32"/>
          <w:szCs w:val="36"/>
        </w:rPr>
      </w:pPr>
    </w:p>
    <w:p w:rsidR="00C32971" w:rsidRDefault="00C32971" w:rsidP="00E97290">
      <w:pPr>
        <w:spacing w:after="0"/>
        <w:rPr>
          <w:sz w:val="32"/>
          <w:szCs w:val="36"/>
        </w:rPr>
      </w:pPr>
      <w:r>
        <w:rPr>
          <w:noProof/>
          <w:lang w:eastAsia="fr-FR"/>
        </w:rPr>
        <w:drawing>
          <wp:anchor distT="0" distB="0" distL="114300" distR="114300" simplePos="0" relativeHeight="251674624" behindDoc="0" locked="0" layoutInCell="1" allowOverlap="1" wp14:anchorId="3D1CF4C0" wp14:editId="1AE63162">
            <wp:simplePos x="0" y="0"/>
            <wp:positionH relativeFrom="column">
              <wp:posOffset>-57150</wp:posOffset>
            </wp:positionH>
            <wp:positionV relativeFrom="paragraph">
              <wp:posOffset>243840</wp:posOffset>
            </wp:positionV>
            <wp:extent cx="5343525" cy="260604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343525" cy="2606040"/>
                    </a:xfrm>
                    <a:prstGeom prst="rect">
                      <a:avLst/>
                    </a:prstGeom>
                  </pic:spPr>
                </pic:pic>
              </a:graphicData>
            </a:graphic>
            <wp14:sizeRelH relativeFrom="page">
              <wp14:pctWidth>0</wp14:pctWidth>
            </wp14:sizeRelH>
            <wp14:sizeRelV relativeFrom="page">
              <wp14:pctHeight>0</wp14:pctHeight>
            </wp14:sizeRelV>
          </wp:anchor>
        </w:drawing>
      </w:r>
    </w:p>
    <w:p w:rsidR="00C32971" w:rsidRDefault="00C32971" w:rsidP="00E97290">
      <w:pPr>
        <w:spacing w:after="0"/>
        <w:rPr>
          <w:sz w:val="32"/>
          <w:szCs w:val="36"/>
        </w:rPr>
      </w:pPr>
    </w:p>
    <w:p w:rsidR="00C32971" w:rsidRDefault="00C32971" w:rsidP="00E97290">
      <w:pPr>
        <w:spacing w:after="0"/>
        <w:rPr>
          <w:sz w:val="32"/>
          <w:szCs w:val="36"/>
        </w:rPr>
      </w:pPr>
    </w:p>
    <w:p w:rsidR="00C32971" w:rsidRDefault="00C32971" w:rsidP="00E97290">
      <w:pPr>
        <w:spacing w:after="0"/>
        <w:rPr>
          <w:sz w:val="32"/>
          <w:szCs w:val="36"/>
        </w:rPr>
      </w:pPr>
    </w:p>
    <w:p w:rsidR="00284AC8" w:rsidRPr="00C32971" w:rsidRDefault="00284AC8" w:rsidP="00E97290">
      <w:pPr>
        <w:spacing w:after="0"/>
        <w:rPr>
          <w:sz w:val="32"/>
          <w:szCs w:val="36"/>
        </w:rPr>
      </w:pPr>
    </w:p>
    <w:p w:rsidR="00C32971" w:rsidRDefault="00C32971" w:rsidP="00C32971">
      <w:pPr>
        <w:spacing w:after="0"/>
        <w:rPr>
          <w:sz w:val="24"/>
          <w:szCs w:val="36"/>
        </w:rPr>
      </w:pPr>
      <w:r>
        <w:rPr>
          <w:noProof/>
          <w:lang w:eastAsia="fr-FR"/>
        </w:rPr>
        <w:lastRenderedPageBreak/>
        <w:drawing>
          <wp:inline distT="0" distB="0" distL="0" distR="0" wp14:anchorId="04370EC1" wp14:editId="4F3DBD4E">
            <wp:extent cx="4010025" cy="3144582"/>
            <wp:effectExtent l="19050" t="1905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11134" cy="3145452"/>
                    </a:xfrm>
                    <a:prstGeom prst="rect">
                      <a:avLst/>
                    </a:prstGeom>
                    <a:ln>
                      <a:solidFill>
                        <a:schemeClr val="tx1"/>
                      </a:solidFill>
                    </a:ln>
                  </pic:spPr>
                </pic:pic>
              </a:graphicData>
            </a:graphic>
          </wp:inline>
        </w:drawing>
      </w:r>
      <w:r w:rsidRPr="00C32971">
        <w:rPr>
          <w:sz w:val="24"/>
          <w:szCs w:val="36"/>
        </w:rPr>
        <w:t xml:space="preserve"> </w:t>
      </w:r>
      <w:r>
        <w:rPr>
          <w:sz w:val="24"/>
          <w:szCs w:val="36"/>
        </w:rPr>
        <w:t>Capture d’écran site Libération</w:t>
      </w:r>
    </w:p>
    <w:p w:rsidR="00783A62" w:rsidRDefault="00346C42" w:rsidP="00346C42">
      <w:pPr>
        <w:spacing w:after="0"/>
        <w:rPr>
          <w:sz w:val="24"/>
          <w:szCs w:val="36"/>
        </w:rPr>
      </w:pPr>
      <w:r>
        <w:rPr>
          <w:noProof/>
          <w:lang w:eastAsia="fr-FR"/>
        </w:rPr>
        <w:drawing>
          <wp:inline distT="0" distB="0" distL="0" distR="0" wp14:anchorId="04DD580C" wp14:editId="25C4885C">
            <wp:extent cx="5972810" cy="3536950"/>
            <wp:effectExtent l="19050" t="19050" r="889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3536950"/>
                    </a:xfrm>
                    <a:prstGeom prst="rect">
                      <a:avLst/>
                    </a:prstGeom>
                    <a:ln>
                      <a:solidFill>
                        <a:schemeClr val="tx1"/>
                      </a:solidFill>
                    </a:ln>
                  </pic:spPr>
                </pic:pic>
              </a:graphicData>
            </a:graphic>
          </wp:inline>
        </w:drawing>
      </w:r>
    </w:p>
    <w:p w:rsidR="00346C42" w:rsidRDefault="00346C42" w:rsidP="00346C42">
      <w:pPr>
        <w:spacing w:after="0"/>
        <w:rPr>
          <w:sz w:val="24"/>
          <w:szCs w:val="36"/>
        </w:rPr>
      </w:pPr>
      <w:r>
        <w:rPr>
          <w:sz w:val="24"/>
          <w:szCs w:val="36"/>
        </w:rPr>
        <w:t>Capture d’écran</w:t>
      </w:r>
      <w:r w:rsidR="00C32971">
        <w:rPr>
          <w:sz w:val="24"/>
          <w:szCs w:val="36"/>
        </w:rPr>
        <w:t xml:space="preserve"> site franceinfo</w:t>
      </w:r>
    </w:p>
    <w:sectPr w:rsidR="00346C42" w:rsidSect="00083A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BA530D"/>
    <w:multiLevelType w:val="hybridMultilevel"/>
    <w:tmpl w:val="A9BE5F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A786449"/>
    <w:multiLevelType w:val="hybridMultilevel"/>
    <w:tmpl w:val="44D2A678"/>
    <w:lvl w:ilvl="0" w:tplc="E99EF51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D751C7D"/>
    <w:multiLevelType w:val="multilevel"/>
    <w:tmpl w:val="4028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C16605"/>
    <w:multiLevelType w:val="multilevel"/>
    <w:tmpl w:val="1500F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B81B5F"/>
    <w:multiLevelType w:val="hybridMultilevel"/>
    <w:tmpl w:val="CF40507C"/>
    <w:lvl w:ilvl="0" w:tplc="25BC2278">
      <w:numFmt w:val="bullet"/>
      <w:lvlText w:val="-"/>
      <w:lvlJc w:val="left"/>
      <w:pPr>
        <w:ind w:left="2484" w:hanging="360"/>
      </w:pPr>
      <w:rPr>
        <w:rFonts w:ascii="Calibri" w:eastAsiaTheme="minorHAnsi" w:hAnsi="Calibri" w:cstheme="minorBid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55569"/>
    <w:rsid w:val="00083AD0"/>
    <w:rsid w:val="001008CA"/>
    <w:rsid w:val="001259E5"/>
    <w:rsid w:val="00236FEB"/>
    <w:rsid w:val="00284AC8"/>
    <w:rsid w:val="002F355A"/>
    <w:rsid w:val="00346C42"/>
    <w:rsid w:val="00421323"/>
    <w:rsid w:val="004D4D41"/>
    <w:rsid w:val="005F544A"/>
    <w:rsid w:val="00725A83"/>
    <w:rsid w:val="00783A62"/>
    <w:rsid w:val="007B05F8"/>
    <w:rsid w:val="009827DC"/>
    <w:rsid w:val="00AD016D"/>
    <w:rsid w:val="00B53BC5"/>
    <w:rsid w:val="00C32971"/>
    <w:rsid w:val="00CC3265"/>
    <w:rsid w:val="00D7763A"/>
    <w:rsid w:val="00DB6779"/>
    <w:rsid w:val="00E97290"/>
    <w:rsid w:val="00EB1963"/>
    <w:rsid w:val="00EB222F"/>
    <w:rsid w:val="00F5799A"/>
    <w:rsid w:val="00FE21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415F04-C28A-4DEF-99C9-EC2359CB3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AD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B05F8"/>
    <w:pPr>
      <w:spacing w:after="200" w:line="276" w:lineRule="auto"/>
      <w:ind w:left="720"/>
      <w:contextualSpacing/>
    </w:pPr>
    <w:rPr>
      <w:color w:val="00000A"/>
    </w:rPr>
  </w:style>
  <w:style w:type="character" w:styleId="Lienhypertexte">
    <w:name w:val="Hyperlink"/>
    <w:basedOn w:val="Policepardfaut"/>
    <w:uiPriority w:val="99"/>
    <w:unhideWhenUsed/>
    <w:rsid w:val="00AD016D"/>
    <w:rPr>
      <w:color w:val="0563C1" w:themeColor="hyperlink"/>
      <w:u w:val="single"/>
    </w:rPr>
  </w:style>
  <w:style w:type="paragraph" w:styleId="NormalWeb">
    <w:name w:val="Normal (Web)"/>
    <w:basedOn w:val="Normal"/>
    <w:uiPriority w:val="99"/>
    <w:unhideWhenUsed/>
    <w:rsid w:val="001008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259E5"/>
    <w:rPr>
      <w:i/>
      <w:iCs/>
    </w:rPr>
  </w:style>
  <w:style w:type="paragraph" w:styleId="Textedebulles">
    <w:name w:val="Balloon Text"/>
    <w:basedOn w:val="Normal"/>
    <w:link w:val="TextedebullesCar"/>
    <w:uiPriority w:val="99"/>
    <w:semiHidden/>
    <w:unhideWhenUsed/>
    <w:rsid w:val="002F35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355A"/>
    <w:rPr>
      <w:rFonts w:ascii="Tahoma" w:hAnsi="Tahoma" w:cs="Tahoma"/>
      <w:sz w:val="16"/>
      <w:szCs w:val="16"/>
    </w:rPr>
  </w:style>
  <w:style w:type="character" w:styleId="Lienhypertextesuivivisit">
    <w:name w:val="FollowedHyperlink"/>
    <w:basedOn w:val="Policepardfaut"/>
    <w:uiPriority w:val="99"/>
    <w:semiHidden/>
    <w:unhideWhenUsed/>
    <w:rsid w:val="00EB19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3984">
      <w:bodyDiv w:val="1"/>
      <w:marLeft w:val="0"/>
      <w:marRight w:val="0"/>
      <w:marTop w:val="0"/>
      <w:marBottom w:val="0"/>
      <w:divBdr>
        <w:top w:val="none" w:sz="0" w:space="0" w:color="auto"/>
        <w:left w:val="none" w:sz="0" w:space="0" w:color="auto"/>
        <w:bottom w:val="none" w:sz="0" w:space="0" w:color="auto"/>
        <w:right w:val="none" w:sz="0" w:space="0" w:color="auto"/>
      </w:divBdr>
    </w:div>
    <w:div w:id="213199675">
      <w:bodyDiv w:val="1"/>
      <w:marLeft w:val="0"/>
      <w:marRight w:val="0"/>
      <w:marTop w:val="0"/>
      <w:marBottom w:val="0"/>
      <w:divBdr>
        <w:top w:val="none" w:sz="0" w:space="0" w:color="auto"/>
        <w:left w:val="none" w:sz="0" w:space="0" w:color="auto"/>
        <w:bottom w:val="none" w:sz="0" w:space="0" w:color="auto"/>
        <w:right w:val="none" w:sz="0" w:space="0" w:color="auto"/>
      </w:divBdr>
    </w:div>
    <w:div w:id="230313390">
      <w:bodyDiv w:val="1"/>
      <w:marLeft w:val="0"/>
      <w:marRight w:val="0"/>
      <w:marTop w:val="0"/>
      <w:marBottom w:val="0"/>
      <w:divBdr>
        <w:top w:val="none" w:sz="0" w:space="0" w:color="auto"/>
        <w:left w:val="none" w:sz="0" w:space="0" w:color="auto"/>
        <w:bottom w:val="none" w:sz="0" w:space="0" w:color="auto"/>
        <w:right w:val="none" w:sz="0" w:space="0" w:color="auto"/>
      </w:divBdr>
    </w:div>
    <w:div w:id="242105498">
      <w:bodyDiv w:val="1"/>
      <w:marLeft w:val="0"/>
      <w:marRight w:val="0"/>
      <w:marTop w:val="0"/>
      <w:marBottom w:val="0"/>
      <w:divBdr>
        <w:top w:val="none" w:sz="0" w:space="0" w:color="auto"/>
        <w:left w:val="none" w:sz="0" w:space="0" w:color="auto"/>
        <w:bottom w:val="none" w:sz="0" w:space="0" w:color="auto"/>
        <w:right w:val="none" w:sz="0" w:space="0" w:color="auto"/>
      </w:divBdr>
    </w:div>
    <w:div w:id="383917745">
      <w:bodyDiv w:val="1"/>
      <w:marLeft w:val="0"/>
      <w:marRight w:val="0"/>
      <w:marTop w:val="0"/>
      <w:marBottom w:val="0"/>
      <w:divBdr>
        <w:top w:val="none" w:sz="0" w:space="0" w:color="auto"/>
        <w:left w:val="none" w:sz="0" w:space="0" w:color="auto"/>
        <w:bottom w:val="none" w:sz="0" w:space="0" w:color="auto"/>
        <w:right w:val="none" w:sz="0" w:space="0" w:color="auto"/>
      </w:divBdr>
    </w:div>
    <w:div w:id="414017152">
      <w:bodyDiv w:val="1"/>
      <w:marLeft w:val="0"/>
      <w:marRight w:val="0"/>
      <w:marTop w:val="0"/>
      <w:marBottom w:val="0"/>
      <w:divBdr>
        <w:top w:val="none" w:sz="0" w:space="0" w:color="auto"/>
        <w:left w:val="none" w:sz="0" w:space="0" w:color="auto"/>
        <w:bottom w:val="none" w:sz="0" w:space="0" w:color="auto"/>
        <w:right w:val="none" w:sz="0" w:space="0" w:color="auto"/>
      </w:divBdr>
    </w:div>
    <w:div w:id="455762868">
      <w:bodyDiv w:val="1"/>
      <w:marLeft w:val="0"/>
      <w:marRight w:val="0"/>
      <w:marTop w:val="0"/>
      <w:marBottom w:val="0"/>
      <w:divBdr>
        <w:top w:val="none" w:sz="0" w:space="0" w:color="auto"/>
        <w:left w:val="none" w:sz="0" w:space="0" w:color="auto"/>
        <w:bottom w:val="none" w:sz="0" w:space="0" w:color="auto"/>
        <w:right w:val="none" w:sz="0" w:space="0" w:color="auto"/>
      </w:divBdr>
    </w:div>
    <w:div w:id="485360772">
      <w:bodyDiv w:val="1"/>
      <w:marLeft w:val="0"/>
      <w:marRight w:val="0"/>
      <w:marTop w:val="0"/>
      <w:marBottom w:val="0"/>
      <w:divBdr>
        <w:top w:val="none" w:sz="0" w:space="0" w:color="auto"/>
        <w:left w:val="none" w:sz="0" w:space="0" w:color="auto"/>
        <w:bottom w:val="none" w:sz="0" w:space="0" w:color="auto"/>
        <w:right w:val="none" w:sz="0" w:space="0" w:color="auto"/>
      </w:divBdr>
    </w:div>
    <w:div w:id="561137459">
      <w:bodyDiv w:val="1"/>
      <w:marLeft w:val="0"/>
      <w:marRight w:val="0"/>
      <w:marTop w:val="0"/>
      <w:marBottom w:val="0"/>
      <w:divBdr>
        <w:top w:val="none" w:sz="0" w:space="0" w:color="auto"/>
        <w:left w:val="none" w:sz="0" w:space="0" w:color="auto"/>
        <w:bottom w:val="none" w:sz="0" w:space="0" w:color="auto"/>
        <w:right w:val="none" w:sz="0" w:space="0" w:color="auto"/>
      </w:divBdr>
    </w:div>
    <w:div w:id="586429733">
      <w:bodyDiv w:val="1"/>
      <w:marLeft w:val="0"/>
      <w:marRight w:val="0"/>
      <w:marTop w:val="0"/>
      <w:marBottom w:val="0"/>
      <w:divBdr>
        <w:top w:val="none" w:sz="0" w:space="0" w:color="auto"/>
        <w:left w:val="none" w:sz="0" w:space="0" w:color="auto"/>
        <w:bottom w:val="none" w:sz="0" w:space="0" w:color="auto"/>
        <w:right w:val="none" w:sz="0" w:space="0" w:color="auto"/>
      </w:divBdr>
    </w:div>
    <w:div w:id="588195940">
      <w:bodyDiv w:val="1"/>
      <w:marLeft w:val="0"/>
      <w:marRight w:val="0"/>
      <w:marTop w:val="0"/>
      <w:marBottom w:val="0"/>
      <w:divBdr>
        <w:top w:val="none" w:sz="0" w:space="0" w:color="auto"/>
        <w:left w:val="none" w:sz="0" w:space="0" w:color="auto"/>
        <w:bottom w:val="none" w:sz="0" w:space="0" w:color="auto"/>
        <w:right w:val="none" w:sz="0" w:space="0" w:color="auto"/>
      </w:divBdr>
    </w:div>
    <w:div w:id="596448135">
      <w:bodyDiv w:val="1"/>
      <w:marLeft w:val="0"/>
      <w:marRight w:val="0"/>
      <w:marTop w:val="0"/>
      <w:marBottom w:val="0"/>
      <w:divBdr>
        <w:top w:val="none" w:sz="0" w:space="0" w:color="auto"/>
        <w:left w:val="none" w:sz="0" w:space="0" w:color="auto"/>
        <w:bottom w:val="none" w:sz="0" w:space="0" w:color="auto"/>
        <w:right w:val="none" w:sz="0" w:space="0" w:color="auto"/>
      </w:divBdr>
    </w:div>
    <w:div w:id="681081660">
      <w:bodyDiv w:val="1"/>
      <w:marLeft w:val="0"/>
      <w:marRight w:val="0"/>
      <w:marTop w:val="0"/>
      <w:marBottom w:val="0"/>
      <w:divBdr>
        <w:top w:val="none" w:sz="0" w:space="0" w:color="auto"/>
        <w:left w:val="none" w:sz="0" w:space="0" w:color="auto"/>
        <w:bottom w:val="none" w:sz="0" w:space="0" w:color="auto"/>
        <w:right w:val="none" w:sz="0" w:space="0" w:color="auto"/>
      </w:divBdr>
    </w:div>
    <w:div w:id="718895132">
      <w:bodyDiv w:val="1"/>
      <w:marLeft w:val="0"/>
      <w:marRight w:val="0"/>
      <w:marTop w:val="0"/>
      <w:marBottom w:val="0"/>
      <w:divBdr>
        <w:top w:val="none" w:sz="0" w:space="0" w:color="auto"/>
        <w:left w:val="none" w:sz="0" w:space="0" w:color="auto"/>
        <w:bottom w:val="none" w:sz="0" w:space="0" w:color="auto"/>
        <w:right w:val="none" w:sz="0" w:space="0" w:color="auto"/>
      </w:divBdr>
    </w:div>
    <w:div w:id="756174747">
      <w:bodyDiv w:val="1"/>
      <w:marLeft w:val="0"/>
      <w:marRight w:val="0"/>
      <w:marTop w:val="0"/>
      <w:marBottom w:val="0"/>
      <w:divBdr>
        <w:top w:val="none" w:sz="0" w:space="0" w:color="auto"/>
        <w:left w:val="none" w:sz="0" w:space="0" w:color="auto"/>
        <w:bottom w:val="none" w:sz="0" w:space="0" w:color="auto"/>
        <w:right w:val="none" w:sz="0" w:space="0" w:color="auto"/>
      </w:divBdr>
    </w:div>
    <w:div w:id="950165048">
      <w:bodyDiv w:val="1"/>
      <w:marLeft w:val="0"/>
      <w:marRight w:val="0"/>
      <w:marTop w:val="0"/>
      <w:marBottom w:val="0"/>
      <w:divBdr>
        <w:top w:val="none" w:sz="0" w:space="0" w:color="auto"/>
        <w:left w:val="none" w:sz="0" w:space="0" w:color="auto"/>
        <w:bottom w:val="none" w:sz="0" w:space="0" w:color="auto"/>
        <w:right w:val="none" w:sz="0" w:space="0" w:color="auto"/>
      </w:divBdr>
    </w:div>
    <w:div w:id="988483200">
      <w:bodyDiv w:val="1"/>
      <w:marLeft w:val="0"/>
      <w:marRight w:val="0"/>
      <w:marTop w:val="0"/>
      <w:marBottom w:val="0"/>
      <w:divBdr>
        <w:top w:val="none" w:sz="0" w:space="0" w:color="auto"/>
        <w:left w:val="none" w:sz="0" w:space="0" w:color="auto"/>
        <w:bottom w:val="none" w:sz="0" w:space="0" w:color="auto"/>
        <w:right w:val="none" w:sz="0" w:space="0" w:color="auto"/>
      </w:divBdr>
    </w:div>
    <w:div w:id="1135878305">
      <w:bodyDiv w:val="1"/>
      <w:marLeft w:val="0"/>
      <w:marRight w:val="0"/>
      <w:marTop w:val="0"/>
      <w:marBottom w:val="0"/>
      <w:divBdr>
        <w:top w:val="none" w:sz="0" w:space="0" w:color="auto"/>
        <w:left w:val="none" w:sz="0" w:space="0" w:color="auto"/>
        <w:bottom w:val="none" w:sz="0" w:space="0" w:color="auto"/>
        <w:right w:val="none" w:sz="0" w:space="0" w:color="auto"/>
      </w:divBdr>
    </w:div>
    <w:div w:id="1372414526">
      <w:bodyDiv w:val="1"/>
      <w:marLeft w:val="0"/>
      <w:marRight w:val="0"/>
      <w:marTop w:val="0"/>
      <w:marBottom w:val="0"/>
      <w:divBdr>
        <w:top w:val="none" w:sz="0" w:space="0" w:color="auto"/>
        <w:left w:val="none" w:sz="0" w:space="0" w:color="auto"/>
        <w:bottom w:val="none" w:sz="0" w:space="0" w:color="auto"/>
        <w:right w:val="none" w:sz="0" w:space="0" w:color="auto"/>
      </w:divBdr>
    </w:div>
    <w:div w:id="1530604624">
      <w:bodyDiv w:val="1"/>
      <w:marLeft w:val="0"/>
      <w:marRight w:val="0"/>
      <w:marTop w:val="0"/>
      <w:marBottom w:val="0"/>
      <w:divBdr>
        <w:top w:val="none" w:sz="0" w:space="0" w:color="auto"/>
        <w:left w:val="none" w:sz="0" w:space="0" w:color="auto"/>
        <w:bottom w:val="none" w:sz="0" w:space="0" w:color="auto"/>
        <w:right w:val="none" w:sz="0" w:space="0" w:color="auto"/>
      </w:divBdr>
    </w:div>
    <w:div w:id="1580866807">
      <w:bodyDiv w:val="1"/>
      <w:marLeft w:val="0"/>
      <w:marRight w:val="0"/>
      <w:marTop w:val="0"/>
      <w:marBottom w:val="0"/>
      <w:divBdr>
        <w:top w:val="none" w:sz="0" w:space="0" w:color="auto"/>
        <w:left w:val="none" w:sz="0" w:space="0" w:color="auto"/>
        <w:bottom w:val="none" w:sz="0" w:space="0" w:color="auto"/>
        <w:right w:val="none" w:sz="0" w:space="0" w:color="auto"/>
      </w:divBdr>
    </w:div>
    <w:div w:id="1676615669">
      <w:bodyDiv w:val="1"/>
      <w:marLeft w:val="0"/>
      <w:marRight w:val="0"/>
      <w:marTop w:val="0"/>
      <w:marBottom w:val="0"/>
      <w:divBdr>
        <w:top w:val="none" w:sz="0" w:space="0" w:color="auto"/>
        <w:left w:val="none" w:sz="0" w:space="0" w:color="auto"/>
        <w:bottom w:val="none" w:sz="0" w:space="0" w:color="auto"/>
        <w:right w:val="none" w:sz="0" w:space="0" w:color="auto"/>
      </w:divBdr>
    </w:div>
    <w:div w:id="1686321792">
      <w:bodyDiv w:val="1"/>
      <w:marLeft w:val="0"/>
      <w:marRight w:val="0"/>
      <w:marTop w:val="0"/>
      <w:marBottom w:val="0"/>
      <w:divBdr>
        <w:top w:val="none" w:sz="0" w:space="0" w:color="auto"/>
        <w:left w:val="none" w:sz="0" w:space="0" w:color="auto"/>
        <w:bottom w:val="none" w:sz="0" w:space="0" w:color="auto"/>
        <w:right w:val="none" w:sz="0" w:space="0" w:color="auto"/>
      </w:divBdr>
    </w:div>
    <w:div w:id="1828594719">
      <w:bodyDiv w:val="1"/>
      <w:marLeft w:val="0"/>
      <w:marRight w:val="0"/>
      <w:marTop w:val="0"/>
      <w:marBottom w:val="0"/>
      <w:divBdr>
        <w:top w:val="none" w:sz="0" w:space="0" w:color="auto"/>
        <w:left w:val="none" w:sz="0" w:space="0" w:color="auto"/>
        <w:bottom w:val="none" w:sz="0" w:space="0" w:color="auto"/>
        <w:right w:val="none" w:sz="0" w:space="0" w:color="auto"/>
      </w:divBdr>
    </w:div>
    <w:div w:id="1880437461">
      <w:bodyDiv w:val="1"/>
      <w:marLeft w:val="0"/>
      <w:marRight w:val="0"/>
      <w:marTop w:val="0"/>
      <w:marBottom w:val="0"/>
      <w:divBdr>
        <w:top w:val="none" w:sz="0" w:space="0" w:color="auto"/>
        <w:left w:val="none" w:sz="0" w:space="0" w:color="auto"/>
        <w:bottom w:val="none" w:sz="0" w:space="0" w:color="auto"/>
        <w:right w:val="none" w:sz="0" w:space="0" w:color="auto"/>
      </w:divBdr>
    </w:div>
    <w:div w:id="1891964735">
      <w:bodyDiv w:val="1"/>
      <w:marLeft w:val="0"/>
      <w:marRight w:val="0"/>
      <w:marTop w:val="0"/>
      <w:marBottom w:val="0"/>
      <w:divBdr>
        <w:top w:val="none" w:sz="0" w:space="0" w:color="auto"/>
        <w:left w:val="none" w:sz="0" w:space="0" w:color="auto"/>
        <w:bottom w:val="none" w:sz="0" w:space="0" w:color="auto"/>
        <w:right w:val="none" w:sz="0" w:space="0" w:color="auto"/>
      </w:divBdr>
    </w:div>
    <w:div w:id="206590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sbleus.marine.defense.gouv.fr/articles/7321" TargetMode="External"/><Relationship Id="rId13" Type="http://schemas.openxmlformats.org/officeDocument/2006/relationships/hyperlink" Target="http://www.gouvernement.fr/partage/5234-mi-petit-mi-grand-titeuf-refugie"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gouvernement.fr/partage/5234-mi-petit-mi-grand-titeuf-refugie" TargetMode="External"/><Relationship Id="rId12" Type="http://schemas.openxmlformats.org/officeDocument/2006/relationships/hyperlink" Target="http://www.liberation.fr/societe/2014/10/29/prison-ferme-pour-des-passeurs-de-migrants-a-calais_1131686"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francetvinfo.fr/monde/europe/a-lampedusa-au-coeur-du-hotspot-qui-accueille-les-refugies_1713839.html"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www.liberation.fr/societe/2014/10/29/prison-ferme-pour-des-passeurs-de-migrants-a-calais_1131686" TargetMode="External"/><Relationship Id="rId11" Type="http://schemas.openxmlformats.org/officeDocument/2006/relationships/hyperlink" Target="http://www.franceinfo.fr/actu/societe/article/expliquez-nous-les-migrants-calais-revivez-les-speciale-695506" TargetMode="External"/><Relationship Id="rId5" Type="http://schemas.openxmlformats.org/officeDocument/2006/relationships/hyperlink" Target="http://www.franceinfo.fr/actu/societe/article/expliquez-nous-les-migrants-calais-revivez-les-speciale-695506" TargetMode="External"/><Relationship Id="rId15" Type="http://schemas.openxmlformats.org/officeDocument/2006/relationships/hyperlink" Target="https://www.francetvinfo.fr/monde/europe/des-commandos-marines-europeens-contre-les-passeurs-en-mediterranee_1711191.html" TargetMode="External"/><Relationship Id="rId10" Type="http://schemas.openxmlformats.org/officeDocument/2006/relationships/hyperlink" Target="https://www.francetvinfo.fr/monde/europe/a-lampedusa-au-coeur-du-hotspot-qui-accueille-les-refugies_1713839.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francetvinfo.fr/monde/europe/des-commandos-marines-europeens-contre-les-passeurs-en-mediterranee_1711191.html" TargetMode="External"/><Relationship Id="rId14" Type="http://schemas.openxmlformats.org/officeDocument/2006/relationships/hyperlink" Target="http://www.colsbleus.marine.defense.gouv.fr/articles/7321"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748</Words>
  <Characters>4117</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Mathieu CLOUET</cp:lastModifiedBy>
  <cp:revision>2</cp:revision>
  <dcterms:created xsi:type="dcterms:W3CDTF">2019-05-12T14:00:00Z</dcterms:created>
  <dcterms:modified xsi:type="dcterms:W3CDTF">2019-05-12T14:00:00Z</dcterms:modified>
</cp:coreProperties>
</file>